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6E7E" w14:textId="1A932A50" w:rsidR="00297929" w:rsidRPr="00601381" w:rsidRDefault="00297929" w:rsidP="00297929">
      <w:pPr>
        <w:pStyle w:val="a3"/>
        <w:tabs>
          <w:tab w:val="right" w:pos="9923"/>
        </w:tabs>
        <w:ind w:right="-7"/>
        <w:rPr>
          <w:rFonts w:cs="Arial"/>
          <w:bCs/>
          <w:noProof w:val="0"/>
          <w:sz w:val="24"/>
          <w:lang w:eastAsia="zh-CN"/>
        </w:rPr>
      </w:pPr>
      <w:r w:rsidRPr="00601381">
        <w:rPr>
          <w:rFonts w:cs="Arial"/>
          <w:bCs/>
          <w:noProof w:val="0"/>
          <w:sz w:val="24"/>
        </w:rPr>
        <w:t>3GPP T</w:t>
      </w:r>
      <w:bookmarkStart w:id="0" w:name="_Ref452454252"/>
      <w:bookmarkEnd w:id="0"/>
      <w:r w:rsidRPr="00601381">
        <w:rPr>
          <w:rFonts w:cs="Arial"/>
          <w:bCs/>
          <w:noProof w:val="0"/>
          <w:sz w:val="24"/>
        </w:rPr>
        <w:t>SG-RAN WG3 #</w:t>
      </w:r>
      <w:r w:rsidRPr="00601381">
        <w:rPr>
          <w:rFonts w:cs="Arial"/>
          <w:bCs/>
          <w:noProof w:val="0"/>
          <w:sz w:val="24"/>
          <w:lang w:eastAsia="zh-CN"/>
        </w:rPr>
        <w:t>1</w:t>
      </w:r>
      <w:r>
        <w:rPr>
          <w:rFonts w:cs="Arial" w:hint="eastAsia"/>
          <w:bCs/>
          <w:noProof w:val="0"/>
          <w:sz w:val="24"/>
          <w:lang w:eastAsia="zh-CN"/>
        </w:rPr>
        <w:t>1</w:t>
      </w:r>
      <w:r w:rsidR="008069F5">
        <w:rPr>
          <w:rFonts w:cs="Arial"/>
          <w:bCs/>
          <w:noProof w:val="0"/>
          <w:sz w:val="24"/>
          <w:lang w:eastAsia="zh-CN"/>
        </w:rPr>
        <w:t>3</w:t>
      </w:r>
      <w:r w:rsidRPr="00601381">
        <w:rPr>
          <w:rFonts w:cs="Arial" w:hint="eastAsia"/>
          <w:bCs/>
          <w:noProof w:val="0"/>
          <w:sz w:val="24"/>
          <w:lang w:eastAsia="zh-CN"/>
        </w:rPr>
        <w:t>e</w:t>
      </w:r>
      <w:r w:rsidRPr="00601381">
        <w:rPr>
          <w:rFonts w:cs="Arial"/>
          <w:bCs/>
          <w:noProof w:val="0"/>
          <w:sz w:val="24"/>
          <w:lang w:eastAsia="zh-CN"/>
        </w:rPr>
        <w:t xml:space="preserve">                                                                               </w:t>
      </w:r>
      <w:r w:rsidRPr="00601381">
        <w:rPr>
          <w:rFonts w:cs="Arial"/>
          <w:bCs/>
          <w:noProof w:val="0"/>
          <w:sz w:val="24"/>
        </w:rPr>
        <w:t>R3-</w:t>
      </w:r>
      <w:r w:rsidR="00C63382">
        <w:rPr>
          <w:rFonts w:cs="Arial"/>
          <w:bCs/>
          <w:noProof w:val="0"/>
          <w:sz w:val="24"/>
        </w:rPr>
        <w:t>2</w:t>
      </w:r>
      <w:r w:rsidR="00D81F4A">
        <w:rPr>
          <w:rFonts w:cs="Arial" w:hint="eastAsia"/>
          <w:bCs/>
          <w:noProof w:val="0"/>
          <w:sz w:val="24"/>
          <w:lang w:eastAsia="zh-CN"/>
        </w:rPr>
        <w:t>14098</w:t>
      </w:r>
    </w:p>
    <w:p w14:paraId="32EC3181" w14:textId="544F24A1" w:rsidR="008B066E" w:rsidRPr="00297929" w:rsidRDefault="00297929" w:rsidP="00297929">
      <w:pPr>
        <w:pStyle w:val="a3"/>
        <w:rPr>
          <w:sz w:val="24"/>
          <w:szCs w:val="24"/>
          <w:lang w:eastAsia="zh-CN"/>
        </w:rPr>
      </w:pPr>
      <w:r w:rsidRPr="00601381">
        <w:rPr>
          <w:rFonts w:hint="eastAsia"/>
          <w:sz w:val="24"/>
          <w:szCs w:val="24"/>
          <w:lang w:eastAsia="zh-CN"/>
        </w:rPr>
        <w:t xml:space="preserve">Online, </w:t>
      </w:r>
      <w:r w:rsidR="008069F5">
        <w:rPr>
          <w:sz w:val="24"/>
          <w:szCs w:val="24"/>
          <w:lang w:eastAsia="zh-CN"/>
        </w:rPr>
        <w:t>Aug</w:t>
      </w:r>
      <w:r w:rsidRPr="00102C49">
        <w:rPr>
          <w:sz w:val="24"/>
          <w:szCs w:val="24"/>
          <w:lang w:eastAsia="zh-CN"/>
        </w:rPr>
        <w:t xml:space="preserve"> 1</w:t>
      </w:r>
      <w:r w:rsidR="008069F5">
        <w:rPr>
          <w:sz w:val="24"/>
          <w:szCs w:val="24"/>
          <w:lang w:eastAsia="zh-CN"/>
        </w:rPr>
        <w:t>6</w:t>
      </w:r>
      <w:r w:rsidR="00070CB0">
        <w:rPr>
          <w:sz w:val="24"/>
          <w:szCs w:val="24"/>
          <w:vertAlign w:val="superscript"/>
          <w:lang w:eastAsia="zh-CN"/>
        </w:rPr>
        <w:t>th</w:t>
      </w:r>
      <w:r w:rsidRPr="00102C49">
        <w:rPr>
          <w:sz w:val="24"/>
          <w:szCs w:val="24"/>
          <w:lang w:eastAsia="zh-CN"/>
        </w:rPr>
        <w:t xml:space="preserve"> – </w:t>
      </w:r>
      <w:r w:rsidR="008069F5">
        <w:rPr>
          <w:sz w:val="24"/>
          <w:szCs w:val="24"/>
          <w:lang w:eastAsia="zh-CN"/>
        </w:rPr>
        <w:t>Aug</w:t>
      </w:r>
      <w:r w:rsidRPr="00102C49">
        <w:rPr>
          <w:sz w:val="24"/>
          <w:szCs w:val="24"/>
          <w:lang w:eastAsia="zh-CN"/>
        </w:rPr>
        <w:t xml:space="preserve"> 2</w:t>
      </w:r>
      <w:r w:rsidR="008069F5">
        <w:rPr>
          <w:sz w:val="24"/>
          <w:szCs w:val="24"/>
          <w:lang w:eastAsia="zh-CN"/>
        </w:rPr>
        <w:t>6</w:t>
      </w:r>
      <w:r w:rsidR="00070CB0">
        <w:rPr>
          <w:sz w:val="24"/>
          <w:szCs w:val="24"/>
          <w:vertAlign w:val="superscript"/>
          <w:lang w:eastAsia="zh-CN"/>
        </w:rPr>
        <w:t>th</w:t>
      </w:r>
      <w:r w:rsidRPr="00102C49">
        <w:rPr>
          <w:sz w:val="24"/>
          <w:szCs w:val="24"/>
          <w:lang w:eastAsia="zh-CN"/>
        </w:rPr>
        <w:t>, 2021 e-Meeting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16EA07EC" w:rsidR="008B066E" w:rsidRPr="00297929" w:rsidRDefault="008B066E" w:rsidP="008B066E">
      <w:pPr>
        <w:ind w:left="1985" w:hanging="1985"/>
        <w:rPr>
          <w:rFonts w:cs="Arial"/>
          <w:b/>
          <w:bCs/>
          <w:sz w:val="22"/>
          <w:szCs w:val="18"/>
          <w:lang w:eastAsia="zh-CN"/>
        </w:rPr>
      </w:pPr>
      <w:r w:rsidRPr="00297929">
        <w:rPr>
          <w:rFonts w:cs="Arial"/>
          <w:b/>
          <w:bCs/>
          <w:sz w:val="22"/>
          <w:szCs w:val="18"/>
        </w:rPr>
        <w:t>Title:</w:t>
      </w:r>
      <w:r w:rsidRPr="00297929">
        <w:rPr>
          <w:rFonts w:cs="Arial"/>
          <w:b/>
          <w:bCs/>
          <w:sz w:val="22"/>
          <w:szCs w:val="18"/>
        </w:rPr>
        <w:tab/>
      </w:r>
      <w:bookmarkStart w:id="1" w:name="OLE_LINK3"/>
      <w:bookmarkStart w:id="2" w:name="OLE_LINK4"/>
      <w:r w:rsidRPr="00297929">
        <w:rPr>
          <w:rFonts w:cs="Arial"/>
          <w:sz w:val="22"/>
          <w:szCs w:val="18"/>
          <w:lang w:eastAsia="zh-CN"/>
        </w:rPr>
        <w:t>Discussion on</w:t>
      </w:r>
      <w:bookmarkEnd w:id="1"/>
      <w:bookmarkEnd w:id="2"/>
      <w:r w:rsidR="00F3752B" w:rsidRPr="00F3752B">
        <w:t xml:space="preserve"> </w:t>
      </w:r>
      <w:r w:rsidR="00F3752B" w:rsidRPr="00F3752B">
        <w:rPr>
          <w:rFonts w:cs="Arial"/>
          <w:sz w:val="22"/>
          <w:szCs w:val="18"/>
          <w:lang w:eastAsia="zh-CN"/>
        </w:rPr>
        <w:t xml:space="preserve">Mobility </w:t>
      </w:r>
      <w:r w:rsidR="00F3752B">
        <w:rPr>
          <w:rFonts w:cs="Arial"/>
          <w:sz w:val="22"/>
          <w:szCs w:val="18"/>
          <w:lang w:eastAsia="zh-CN"/>
        </w:rPr>
        <w:t>b</w:t>
      </w:r>
      <w:r w:rsidR="00F3752B" w:rsidRPr="00F3752B">
        <w:rPr>
          <w:rFonts w:cs="Arial"/>
          <w:sz w:val="22"/>
          <w:szCs w:val="18"/>
          <w:lang w:eastAsia="zh-CN"/>
        </w:rPr>
        <w:t>etween MBS Supporting and non-MBS Supporting Node</w:t>
      </w:r>
      <w:r w:rsidR="00FF5269">
        <w:rPr>
          <w:rFonts w:cs="Arial"/>
          <w:sz w:val="22"/>
          <w:szCs w:val="18"/>
          <w:lang w:eastAsia="zh-CN"/>
        </w:rPr>
        <w:t>s</w:t>
      </w:r>
    </w:p>
    <w:p w14:paraId="5DC5EC40" w14:textId="20B055B6" w:rsidR="00CD4C7B" w:rsidRPr="00297929" w:rsidRDefault="00CD4C7B" w:rsidP="00D63618">
      <w:pPr>
        <w:tabs>
          <w:tab w:val="left" w:pos="1985"/>
        </w:tabs>
        <w:ind w:left="1985" w:hanging="1985"/>
        <w:rPr>
          <w:rFonts w:cs="Arial"/>
          <w:b/>
          <w:bCs/>
          <w:sz w:val="22"/>
          <w:szCs w:val="18"/>
          <w:lang w:eastAsia="zh-CN"/>
        </w:rPr>
      </w:pPr>
      <w:r w:rsidRPr="00297929">
        <w:rPr>
          <w:rFonts w:cs="Arial"/>
          <w:b/>
          <w:bCs/>
          <w:sz w:val="22"/>
          <w:szCs w:val="18"/>
        </w:rPr>
        <w:t>Source:</w:t>
      </w:r>
      <w:r w:rsidRPr="00297929">
        <w:rPr>
          <w:rFonts w:cs="Arial"/>
          <w:b/>
          <w:bCs/>
          <w:sz w:val="22"/>
          <w:szCs w:val="18"/>
        </w:rPr>
        <w:tab/>
      </w:r>
      <w:r w:rsidR="001443A3" w:rsidRPr="00297929">
        <w:rPr>
          <w:rFonts w:cs="Arial" w:hint="eastAsia"/>
          <w:sz w:val="22"/>
          <w:szCs w:val="18"/>
          <w:lang w:eastAsia="zh-CN"/>
        </w:rPr>
        <w:t>CMCC</w:t>
      </w:r>
    </w:p>
    <w:p w14:paraId="27D4EE60" w14:textId="3EEEB907" w:rsidR="008B066E" w:rsidRPr="00297929" w:rsidRDefault="008B066E" w:rsidP="008B066E">
      <w:pPr>
        <w:tabs>
          <w:tab w:val="left" w:pos="1985"/>
        </w:tabs>
        <w:rPr>
          <w:rFonts w:eastAsia="宋体"/>
          <w:sz w:val="22"/>
          <w:szCs w:val="18"/>
          <w:lang w:val="en-US" w:eastAsia="zh-CN"/>
        </w:rPr>
      </w:pPr>
      <w:r w:rsidRPr="00297929">
        <w:rPr>
          <w:b/>
          <w:sz w:val="22"/>
          <w:szCs w:val="18"/>
        </w:rPr>
        <w:t>Agenda item:</w:t>
      </w:r>
      <w:r w:rsidRPr="00297929">
        <w:rPr>
          <w:sz w:val="22"/>
          <w:szCs w:val="18"/>
        </w:rPr>
        <w:tab/>
      </w:r>
      <w:r w:rsidR="004328F5" w:rsidRPr="00297929">
        <w:rPr>
          <w:rFonts w:hint="eastAsia"/>
          <w:sz w:val="22"/>
          <w:szCs w:val="18"/>
          <w:lang w:eastAsia="zh-CN"/>
        </w:rPr>
        <w:t>22.3</w:t>
      </w:r>
      <w:r w:rsidR="00BC16D5" w:rsidRPr="00297929">
        <w:rPr>
          <w:sz w:val="22"/>
          <w:szCs w:val="18"/>
          <w:lang w:eastAsia="zh-CN"/>
        </w:rPr>
        <w:t>.</w:t>
      </w:r>
      <w:r w:rsidR="00193000" w:rsidRPr="00297929">
        <w:rPr>
          <w:rFonts w:hint="eastAsia"/>
          <w:sz w:val="22"/>
          <w:szCs w:val="18"/>
          <w:lang w:eastAsia="zh-CN"/>
        </w:rPr>
        <w:t>2</w:t>
      </w:r>
    </w:p>
    <w:p w14:paraId="1A18831C" w14:textId="77777777" w:rsidR="00CD4C7B" w:rsidRPr="00297929" w:rsidRDefault="00B34833" w:rsidP="00375564">
      <w:pPr>
        <w:tabs>
          <w:tab w:val="left" w:pos="1985"/>
        </w:tabs>
        <w:spacing w:after="120"/>
        <w:rPr>
          <w:rFonts w:cs="Arial"/>
          <w:b/>
          <w:bCs/>
          <w:sz w:val="22"/>
          <w:szCs w:val="18"/>
        </w:rPr>
      </w:pPr>
      <w:r w:rsidRPr="00297929">
        <w:rPr>
          <w:rFonts w:cs="Arial"/>
          <w:b/>
          <w:bCs/>
          <w:sz w:val="22"/>
          <w:szCs w:val="18"/>
        </w:rPr>
        <w:t>Document for:</w:t>
      </w:r>
      <w:r w:rsidRPr="00297929">
        <w:rPr>
          <w:rFonts w:cs="Arial"/>
          <w:b/>
          <w:bCs/>
          <w:sz w:val="22"/>
          <w:szCs w:val="18"/>
        </w:rPr>
        <w:tab/>
      </w:r>
      <w:r w:rsidRPr="00297929">
        <w:rPr>
          <w:rFonts w:cs="Arial"/>
          <w:sz w:val="22"/>
          <w:szCs w:val="18"/>
        </w:rPr>
        <w:t>Discussion</w:t>
      </w:r>
    </w:p>
    <w:p w14:paraId="5D852846" w14:textId="66F80745" w:rsidR="00AD34D0" w:rsidRDefault="0056573F" w:rsidP="00375564">
      <w:pPr>
        <w:pStyle w:val="1"/>
        <w:spacing w:before="0" w:after="120"/>
        <w:ind w:left="431" w:hanging="431"/>
      </w:pPr>
      <w:r w:rsidRPr="00727D3A">
        <w:t>Introduction</w:t>
      </w:r>
    </w:p>
    <w:p w14:paraId="07D61C57" w14:textId="09EAB9D4" w:rsidR="005A5028" w:rsidRPr="00282AD2" w:rsidRDefault="00822F8C" w:rsidP="00282AD2">
      <w:pPr>
        <w:spacing w:after="60"/>
        <w:rPr>
          <w:rFonts w:ascii="Times New Roman" w:hAnsi="Times New Roman"/>
          <w:sz w:val="21"/>
          <w:szCs w:val="21"/>
          <w:lang w:eastAsia="zh-CN"/>
        </w:rPr>
      </w:pPr>
      <w:r w:rsidRPr="00282AD2">
        <w:rPr>
          <w:rFonts w:ascii="Times New Roman" w:hAnsi="Times New Roman"/>
          <w:sz w:val="21"/>
          <w:szCs w:val="21"/>
          <w:lang w:eastAsia="zh-CN"/>
        </w:rPr>
        <w:t>Mobility between MBS</w:t>
      </w:r>
      <w:r w:rsidR="00B2048C" w:rsidRPr="00282AD2">
        <w:rPr>
          <w:rFonts w:ascii="Times New Roman" w:hAnsi="Times New Roman"/>
          <w:sz w:val="21"/>
          <w:szCs w:val="21"/>
          <w:lang w:eastAsia="zh-CN"/>
        </w:rPr>
        <w:t>-</w:t>
      </w:r>
      <w:r w:rsidRPr="00282AD2">
        <w:rPr>
          <w:rFonts w:ascii="Times New Roman" w:hAnsi="Times New Roman"/>
          <w:sz w:val="21"/>
          <w:szCs w:val="21"/>
          <w:lang w:eastAsia="zh-CN"/>
        </w:rPr>
        <w:t>supporting and non-MBS</w:t>
      </w:r>
      <w:r w:rsidR="00B2048C" w:rsidRPr="00282AD2">
        <w:rPr>
          <w:rFonts w:ascii="Times New Roman" w:hAnsi="Times New Roman"/>
          <w:sz w:val="21"/>
          <w:szCs w:val="21"/>
          <w:lang w:eastAsia="zh-CN"/>
        </w:rPr>
        <w:t>-</w:t>
      </w:r>
      <w:r w:rsidRPr="00282AD2">
        <w:rPr>
          <w:rFonts w:ascii="Times New Roman" w:hAnsi="Times New Roman"/>
          <w:sz w:val="21"/>
          <w:szCs w:val="21"/>
          <w:lang w:eastAsia="zh-CN"/>
        </w:rPr>
        <w:t>supporting nodes</w:t>
      </w:r>
      <w:r w:rsidR="00E85EEB" w:rsidRPr="00282AD2">
        <w:rPr>
          <w:rFonts w:ascii="Times New Roman" w:hAnsi="Times New Roman"/>
          <w:sz w:val="21"/>
          <w:szCs w:val="21"/>
          <w:lang w:eastAsia="zh-CN"/>
        </w:rPr>
        <w:t xml:space="preserve"> </w:t>
      </w:r>
      <w:r w:rsidR="00AC3629" w:rsidRPr="00282AD2">
        <w:rPr>
          <w:rFonts w:ascii="Times New Roman" w:hAnsi="Times New Roman"/>
          <w:sz w:val="21"/>
          <w:szCs w:val="21"/>
          <w:lang w:eastAsia="zh-CN"/>
        </w:rPr>
        <w:t>was discussed in RAN</w:t>
      </w:r>
      <w:r w:rsidR="00E8404C" w:rsidRPr="00282AD2">
        <w:rPr>
          <w:rFonts w:ascii="Times New Roman" w:hAnsi="Times New Roman"/>
          <w:sz w:val="21"/>
          <w:szCs w:val="21"/>
          <w:lang w:eastAsia="zh-CN"/>
        </w:rPr>
        <w:t>3</w:t>
      </w:r>
      <w:r w:rsidR="00AC3629" w:rsidRPr="00282AD2">
        <w:rPr>
          <w:rFonts w:ascii="Times New Roman" w:hAnsi="Times New Roman"/>
          <w:sz w:val="21"/>
          <w:szCs w:val="21"/>
          <w:lang w:eastAsia="zh-CN"/>
        </w:rPr>
        <w:t>#1</w:t>
      </w:r>
      <w:r w:rsidR="008A78D8" w:rsidRPr="00282AD2">
        <w:rPr>
          <w:rFonts w:ascii="Times New Roman" w:hAnsi="Times New Roman"/>
          <w:sz w:val="21"/>
          <w:szCs w:val="21"/>
          <w:lang w:eastAsia="zh-CN"/>
        </w:rPr>
        <w:t>1</w:t>
      </w:r>
      <w:r w:rsidR="00A676EE" w:rsidRPr="00282AD2">
        <w:rPr>
          <w:rFonts w:ascii="Times New Roman" w:hAnsi="Times New Roman"/>
          <w:sz w:val="21"/>
          <w:szCs w:val="21"/>
          <w:lang w:eastAsia="zh-CN"/>
        </w:rPr>
        <w:t>2</w:t>
      </w:r>
      <w:r w:rsidR="00AC3629" w:rsidRPr="00282AD2">
        <w:rPr>
          <w:rFonts w:ascii="Times New Roman" w:hAnsi="Times New Roman"/>
          <w:sz w:val="21"/>
          <w:szCs w:val="21"/>
          <w:lang w:eastAsia="zh-CN"/>
        </w:rPr>
        <w:t>e and the related agreements</w:t>
      </w:r>
      <w:r w:rsidR="005A5028" w:rsidRPr="00282AD2">
        <w:rPr>
          <w:rFonts w:ascii="Times New Roman" w:hAnsi="Times New Roman"/>
          <w:sz w:val="21"/>
          <w:szCs w:val="21"/>
          <w:lang w:eastAsia="zh-CN"/>
        </w:rPr>
        <w:t xml:space="preserve"> are as follows:</w:t>
      </w:r>
    </w:p>
    <w:p w14:paraId="1C63BF5F" w14:textId="77777777" w:rsidR="00282AD2" w:rsidRPr="00282AD2" w:rsidRDefault="00282AD2" w:rsidP="00282AD2">
      <w:pPr>
        <w:widowControl w:val="0"/>
        <w:spacing w:after="60"/>
        <w:rPr>
          <w:rFonts w:ascii="Calibri" w:hAnsi="Calibri" w:cs="Calibri"/>
          <w:b/>
          <w:bCs/>
          <w:color w:val="00B050"/>
          <w:sz w:val="21"/>
          <w:szCs w:val="32"/>
        </w:rPr>
      </w:pPr>
      <w:r w:rsidRPr="00282AD2">
        <w:rPr>
          <w:rFonts w:ascii="Calibri" w:hAnsi="Calibri" w:cs="Calibri"/>
          <w:b/>
          <w:bCs/>
          <w:color w:val="00B050"/>
          <w:sz w:val="21"/>
          <w:szCs w:val="32"/>
        </w:rPr>
        <w:t>For mobility from supporting to non-supporting nodes:</w:t>
      </w:r>
    </w:p>
    <w:p w14:paraId="637BBD90" w14:textId="7047E6FF" w:rsidR="00282AD2" w:rsidRPr="00282AD2" w:rsidRDefault="00282AD2" w:rsidP="00282AD2">
      <w:pPr>
        <w:widowControl w:val="0"/>
        <w:spacing w:after="60"/>
        <w:rPr>
          <w:rFonts w:ascii="Calibri" w:hAnsi="Calibri" w:cs="Calibri"/>
          <w:b/>
          <w:bCs/>
          <w:color w:val="00B050"/>
          <w:sz w:val="21"/>
          <w:szCs w:val="32"/>
        </w:rPr>
      </w:pPr>
      <w:r w:rsidRPr="00282AD2">
        <w:rPr>
          <w:rFonts w:ascii="Calibri" w:hAnsi="Calibri" w:cs="Calibri"/>
          <w:b/>
          <w:bCs/>
          <w:color w:val="00B050"/>
          <w:sz w:val="21"/>
          <w:szCs w:val="32"/>
        </w:rPr>
        <w:t xml:space="preserve">WA: Standards shall provide means whereby the SMF knows when receiving a Path Switch Request when a target NG-RAN node does not support MBS and means for SMF to then switch from shared delivery to individual delivery. </w:t>
      </w:r>
    </w:p>
    <w:p w14:paraId="0E7BEF1E" w14:textId="032EC0A3" w:rsidR="00282AD2" w:rsidRPr="00282AD2" w:rsidRDefault="00282AD2" w:rsidP="00282AD2">
      <w:pPr>
        <w:widowControl w:val="0"/>
        <w:spacing w:after="60"/>
        <w:rPr>
          <w:rFonts w:ascii="Calibri" w:hAnsi="Calibri" w:cs="Calibri"/>
          <w:b/>
          <w:bCs/>
          <w:color w:val="00B050"/>
          <w:sz w:val="21"/>
          <w:szCs w:val="32"/>
        </w:rPr>
      </w:pPr>
      <w:r w:rsidRPr="00282AD2">
        <w:rPr>
          <w:rFonts w:ascii="Calibri" w:hAnsi="Calibri" w:cs="Calibri"/>
          <w:b/>
          <w:bCs/>
          <w:color w:val="00B050"/>
          <w:sz w:val="21"/>
          <w:szCs w:val="32"/>
        </w:rPr>
        <w:t xml:space="preserve">WA: MBS support Indicator is included in Path Switch Request Transfer sent by an MBS supporting node to indicate support. </w:t>
      </w:r>
    </w:p>
    <w:p w14:paraId="2D31C96E" w14:textId="1F03A4EA" w:rsidR="00282AD2" w:rsidRPr="00282AD2" w:rsidRDefault="00282AD2" w:rsidP="00282AD2">
      <w:pPr>
        <w:widowControl w:val="0"/>
        <w:spacing w:after="60"/>
        <w:rPr>
          <w:rFonts w:ascii="Calibri" w:hAnsi="Calibri" w:cs="Calibri"/>
          <w:b/>
          <w:bCs/>
          <w:color w:val="00B050"/>
          <w:sz w:val="21"/>
          <w:szCs w:val="32"/>
        </w:rPr>
      </w:pPr>
      <w:r w:rsidRPr="00282AD2">
        <w:rPr>
          <w:rFonts w:ascii="Calibri" w:hAnsi="Calibri" w:cs="Calibri"/>
          <w:b/>
          <w:bCs/>
          <w:color w:val="00B050"/>
          <w:sz w:val="21"/>
          <w:szCs w:val="32"/>
        </w:rPr>
        <w:t>MBS traffic delivery resources will be set up at target side using the information provided in the associated PDU session resource context in HO Request (for both Xn and NG mobility)</w:t>
      </w:r>
    </w:p>
    <w:p w14:paraId="755CC9EE" w14:textId="148B4FCB" w:rsidR="006329DE" w:rsidRDefault="00282AD2" w:rsidP="00282AD2">
      <w:pPr>
        <w:widowControl w:val="0"/>
        <w:spacing w:after="60"/>
        <w:rPr>
          <w:rFonts w:ascii="Calibri" w:hAnsi="Calibri" w:cs="Calibri"/>
          <w:b/>
          <w:bCs/>
          <w:color w:val="00B050"/>
          <w:sz w:val="21"/>
          <w:szCs w:val="32"/>
        </w:rPr>
      </w:pPr>
      <w:r w:rsidRPr="00282AD2">
        <w:rPr>
          <w:rFonts w:ascii="Calibri" w:hAnsi="Calibri" w:cs="Calibri"/>
          <w:b/>
          <w:bCs/>
          <w:color w:val="00B050"/>
          <w:sz w:val="21"/>
          <w:szCs w:val="32"/>
        </w:rPr>
        <w:t>Standards support data forwarding to minimize data loss during handover from MBS-supporting nodes to non-MBS supporting nodes.</w:t>
      </w:r>
    </w:p>
    <w:p w14:paraId="3F80D512" w14:textId="2D5686E7" w:rsidR="00282AD2" w:rsidRPr="00282AD2" w:rsidRDefault="00282AD2" w:rsidP="00282AD2">
      <w:pPr>
        <w:widowControl w:val="0"/>
        <w:spacing w:after="60"/>
        <w:rPr>
          <w:rFonts w:ascii="Calibri" w:hAnsi="Calibri" w:cs="Calibri"/>
          <w:b/>
          <w:bCs/>
          <w:color w:val="00B050"/>
          <w:sz w:val="21"/>
          <w:szCs w:val="32"/>
        </w:rPr>
      </w:pPr>
      <w:r w:rsidRPr="00282AD2">
        <w:rPr>
          <w:rFonts w:ascii="Calibri" w:hAnsi="Calibri" w:cs="Calibri"/>
          <w:b/>
          <w:bCs/>
          <w:color w:val="00B050"/>
          <w:sz w:val="21"/>
          <w:szCs w:val="32"/>
        </w:rPr>
        <w:t>If data forwarding is used from MBS-supporting nodes to non-MBS supporting nodes, the source NG-RAN node should include in forwarded packets the unicast (flow) QFI mapped from the received MBS (flow) QFI.</w:t>
      </w:r>
    </w:p>
    <w:p w14:paraId="7438CB64" w14:textId="11F4AAA1" w:rsidR="00AC3629" w:rsidRPr="00282AD2" w:rsidRDefault="00AC3629" w:rsidP="00282AD2">
      <w:pPr>
        <w:spacing w:before="60" w:after="0"/>
        <w:rPr>
          <w:rFonts w:ascii="Times New Roman" w:eastAsiaTheme="minorEastAsia" w:hAnsi="Times New Roman"/>
          <w:sz w:val="21"/>
          <w:szCs w:val="28"/>
          <w:lang w:eastAsia="zh-CN"/>
        </w:rPr>
      </w:pPr>
      <w:r w:rsidRPr="00282AD2">
        <w:rPr>
          <w:rFonts w:ascii="Times New Roman" w:eastAsiaTheme="minorEastAsia" w:hAnsi="Times New Roman"/>
          <w:sz w:val="21"/>
          <w:szCs w:val="28"/>
          <w:lang w:eastAsia="zh-CN"/>
        </w:rPr>
        <w:t>In this contribution, we provide our view</w:t>
      </w:r>
      <w:r w:rsidR="00A630A0" w:rsidRPr="00282AD2">
        <w:rPr>
          <w:rFonts w:ascii="Times New Roman" w:eastAsiaTheme="minorEastAsia" w:hAnsi="Times New Roman"/>
          <w:sz w:val="21"/>
          <w:szCs w:val="28"/>
          <w:lang w:eastAsia="zh-CN"/>
        </w:rPr>
        <w:t xml:space="preserve"> </w:t>
      </w:r>
      <w:r w:rsidR="00296C92" w:rsidRPr="00282AD2">
        <w:rPr>
          <w:rFonts w:ascii="Times New Roman" w:eastAsiaTheme="minorEastAsia" w:hAnsi="Times New Roman"/>
          <w:sz w:val="21"/>
          <w:szCs w:val="28"/>
          <w:lang w:eastAsia="zh-CN"/>
        </w:rPr>
        <w:t>on</w:t>
      </w:r>
      <w:r w:rsidR="00A630A0" w:rsidRPr="00282AD2">
        <w:rPr>
          <w:rFonts w:ascii="Times New Roman" w:eastAsiaTheme="minorEastAsia" w:hAnsi="Times New Roman"/>
          <w:sz w:val="21"/>
          <w:szCs w:val="28"/>
          <w:lang w:eastAsia="zh-CN"/>
        </w:rPr>
        <w:t xml:space="preserve"> </w:t>
      </w:r>
      <w:r w:rsidR="00FF5269">
        <w:rPr>
          <w:rFonts w:ascii="Times New Roman" w:eastAsiaTheme="minorEastAsia" w:hAnsi="Times New Roman"/>
          <w:sz w:val="21"/>
          <w:szCs w:val="28"/>
          <w:lang w:eastAsia="zh-CN"/>
        </w:rPr>
        <w:t>m</w:t>
      </w:r>
      <w:r w:rsidR="00FF5269" w:rsidRPr="00FF5269">
        <w:rPr>
          <w:rFonts w:ascii="Times New Roman" w:eastAsiaTheme="minorEastAsia" w:hAnsi="Times New Roman"/>
          <w:sz w:val="21"/>
          <w:szCs w:val="28"/>
          <w:lang w:eastAsia="zh-CN"/>
        </w:rPr>
        <w:t>obility from MBS supporting node to non-MBS supporting node</w:t>
      </w:r>
      <w:r w:rsidR="00FF5269">
        <w:rPr>
          <w:rFonts w:ascii="Times New Roman" w:eastAsiaTheme="minorEastAsia" w:hAnsi="Times New Roman"/>
          <w:sz w:val="21"/>
          <w:szCs w:val="28"/>
          <w:lang w:eastAsia="zh-CN"/>
        </w:rPr>
        <w:t xml:space="preserve"> and </w:t>
      </w:r>
      <w:r w:rsidR="00FF5269" w:rsidRPr="00FF5269">
        <w:rPr>
          <w:rFonts w:ascii="Times New Roman" w:eastAsiaTheme="minorEastAsia" w:hAnsi="Times New Roman"/>
          <w:sz w:val="21"/>
          <w:szCs w:val="28"/>
          <w:lang w:eastAsia="zh-CN"/>
        </w:rPr>
        <w:t>Mobility from non-MBS supporting to MBS supporting node</w:t>
      </w:r>
      <w:r w:rsidR="00FF5269">
        <w:rPr>
          <w:rFonts w:ascii="Times New Roman" w:eastAsiaTheme="minorEastAsia" w:hAnsi="Times New Roman"/>
          <w:sz w:val="21"/>
          <w:szCs w:val="28"/>
          <w:lang w:eastAsia="zh-CN"/>
        </w:rPr>
        <w:t xml:space="preserve"> separately</w:t>
      </w:r>
      <w:r w:rsidR="000366BB" w:rsidRPr="00282AD2">
        <w:rPr>
          <w:rFonts w:ascii="Times New Roman" w:eastAsiaTheme="minorEastAsia" w:hAnsi="Times New Roman"/>
          <w:sz w:val="21"/>
          <w:szCs w:val="28"/>
          <w:lang w:eastAsia="zh-CN"/>
        </w:rPr>
        <w:t>.</w:t>
      </w:r>
      <w:r w:rsidR="0023382C" w:rsidRPr="0023382C">
        <w:rPr>
          <w:rFonts w:eastAsiaTheme="minorEastAsia" w:cs="Arial"/>
          <w:shd w:val="clear" w:color="auto" w:fill="FFFFFF"/>
          <w:lang w:eastAsia="zh-CN"/>
        </w:rPr>
        <w:t xml:space="preserve"> </w:t>
      </w:r>
    </w:p>
    <w:p w14:paraId="6A1F4EB1" w14:textId="5A3AE525" w:rsidR="00CD4C7B" w:rsidRPr="0023382C" w:rsidRDefault="004931AB" w:rsidP="00375564">
      <w:pPr>
        <w:pStyle w:val="1"/>
        <w:spacing w:before="0" w:after="120"/>
        <w:ind w:left="431" w:hanging="431"/>
        <w:rPr>
          <w:lang w:eastAsia="zh-CN"/>
        </w:rPr>
      </w:pPr>
      <w:r w:rsidRPr="0023382C">
        <w:rPr>
          <w:lang w:eastAsia="zh-CN"/>
        </w:rPr>
        <w:t>D</w:t>
      </w:r>
      <w:r w:rsidRPr="0023382C">
        <w:rPr>
          <w:rFonts w:hint="eastAsia"/>
          <w:lang w:eastAsia="zh-CN"/>
        </w:rPr>
        <w:t>iscussion</w:t>
      </w:r>
    </w:p>
    <w:p w14:paraId="207599CE" w14:textId="3C10B4D4" w:rsidR="007F7BC9" w:rsidRPr="0023382C" w:rsidRDefault="009A4BAE" w:rsidP="00375564">
      <w:pPr>
        <w:pStyle w:val="2"/>
        <w:spacing w:before="0" w:after="120"/>
        <w:ind w:left="578" w:hanging="578"/>
        <w:rPr>
          <w:rFonts w:cs="Arial"/>
          <w:sz w:val="28"/>
          <w:szCs w:val="28"/>
          <w:lang w:eastAsia="zh-CN"/>
        </w:rPr>
      </w:pPr>
      <w:r w:rsidRPr="0023382C">
        <w:rPr>
          <w:rFonts w:cs="Arial"/>
          <w:sz w:val="28"/>
          <w:szCs w:val="28"/>
          <w:lang w:eastAsia="zh-CN"/>
        </w:rPr>
        <w:t>Discussion on Mobility from MBS</w:t>
      </w:r>
      <w:r w:rsidR="00D91108">
        <w:rPr>
          <w:rFonts w:cs="Arial"/>
          <w:sz w:val="28"/>
          <w:szCs w:val="28"/>
          <w:lang w:eastAsia="zh-CN"/>
        </w:rPr>
        <w:t xml:space="preserve"> </w:t>
      </w:r>
      <w:r w:rsidRPr="0023382C">
        <w:rPr>
          <w:rFonts w:cs="Arial"/>
          <w:sz w:val="28"/>
          <w:szCs w:val="28"/>
          <w:lang w:eastAsia="zh-CN"/>
        </w:rPr>
        <w:t>supporting node to non-MBS</w:t>
      </w:r>
      <w:r w:rsidR="00D91108">
        <w:rPr>
          <w:rFonts w:cs="Arial"/>
          <w:sz w:val="28"/>
          <w:szCs w:val="28"/>
          <w:lang w:eastAsia="zh-CN"/>
        </w:rPr>
        <w:t xml:space="preserve"> </w:t>
      </w:r>
      <w:r w:rsidRPr="0023382C">
        <w:rPr>
          <w:rFonts w:cs="Arial"/>
          <w:sz w:val="28"/>
          <w:szCs w:val="28"/>
          <w:lang w:eastAsia="zh-CN"/>
        </w:rPr>
        <w:t>supporting node</w:t>
      </w:r>
    </w:p>
    <w:p w14:paraId="6AB1F9A0" w14:textId="1456C848" w:rsidR="008C37C3" w:rsidRDefault="00562C02" w:rsidP="00040A1C">
      <w:pPr>
        <w:spacing w:after="120"/>
        <w:rPr>
          <w:rFonts w:ascii="Times New Roman" w:hAnsi="Times New Roman"/>
          <w:sz w:val="21"/>
          <w:szCs w:val="21"/>
          <w:lang w:eastAsia="zh-CN"/>
        </w:rPr>
      </w:pPr>
      <w:r>
        <w:rPr>
          <w:rFonts w:ascii="Times New Roman" w:hAnsi="Times New Roman"/>
          <w:sz w:val="21"/>
          <w:szCs w:val="21"/>
          <w:lang w:eastAsia="zh-CN"/>
        </w:rPr>
        <w:t>In this section, we will discuss on m</w:t>
      </w:r>
      <w:r w:rsidRPr="00562C02">
        <w:rPr>
          <w:rFonts w:ascii="Times New Roman" w:hAnsi="Times New Roman"/>
          <w:sz w:val="21"/>
          <w:szCs w:val="21"/>
          <w:lang w:eastAsia="zh-CN"/>
        </w:rPr>
        <w:t>obility from MBS supporting node to non-MBS supporting node</w:t>
      </w:r>
      <w:r>
        <w:rPr>
          <w:rFonts w:ascii="Times New Roman" w:hAnsi="Times New Roman"/>
          <w:sz w:val="21"/>
          <w:szCs w:val="21"/>
          <w:lang w:eastAsia="zh-CN"/>
        </w:rPr>
        <w:t>.</w:t>
      </w:r>
      <w:r w:rsidRPr="00562C02">
        <w:rPr>
          <w:rFonts w:ascii="Times New Roman" w:hAnsi="Times New Roman" w:hint="eastAsia"/>
          <w:sz w:val="21"/>
          <w:szCs w:val="21"/>
          <w:lang w:eastAsia="zh-CN"/>
        </w:rPr>
        <w:t xml:space="preserve"> </w:t>
      </w:r>
      <w:r w:rsidR="0023382C" w:rsidRPr="0023382C">
        <w:rPr>
          <w:rFonts w:ascii="Times New Roman" w:hAnsi="Times New Roman" w:hint="eastAsia"/>
          <w:sz w:val="21"/>
          <w:szCs w:val="21"/>
          <w:lang w:eastAsia="zh-CN"/>
        </w:rPr>
        <w:t>I</w:t>
      </w:r>
      <w:r w:rsidR="0023382C" w:rsidRPr="0023382C">
        <w:rPr>
          <w:rFonts w:ascii="Times New Roman" w:hAnsi="Times New Roman"/>
          <w:sz w:val="21"/>
          <w:szCs w:val="21"/>
          <w:lang w:eastAsia="zh-CN"/>
        </w:rPr>
        <w:t xml:space="preserve">n RAN3#112e </w:t>
      </w:r>
      <w:r w:rsidR="0023382C" w:rsidRPr="0023382C">
        <w:rPr>
          <w:rFonts w:ascii="Times New Roman" w:hAnsi="Times New Roman" w:hint="eastAsia"/>
          <w:sz w:val="21"/>
          <w:szCs w:val="21"/>
          <w:lang w:eastAsia="zh-CN"/>
        </w:rPr>
        <w:t>mee</w:t>
      </w:r>
      <w:r w:rsidR="0023382C" w:rsidRPr="0023382C">
        <w:rPr>
          <w:rFonts w:ascii="Times New Roman" w:hAnsi="Times New Roman"/>
          <w:sz w:val="21"/>
          <w:szCs w:val="21"/>
          <w:lang w:eastAsia="zh-CN"/>
        </w:rPr>
        <w:t xml:space="preserve">ting, we </w:t>
      </w:r>
      <w:r w:rsidR="0023382C">
        <w:rPr>
          <w:rFonts w:ascii="Times New Roman" w:hAnsi="Times New Roman"/>
          <w:sz w:val="21"/>
          <w:szCs w:val="21"/>
          <w:lang w:eastAsia="zh-CN"/>
        </w:rPr>
        <w:t xml:space="preserve">agree </w:t>
      </w:r>
      <w:r w:rsidR="00EE6D3E">
        <w:rPr>
          <w:rFonts w:ascii="Times New Roman" w:hAnsi="Times New Roman"/>
          <w:sz w:val="21"/>
          <w:szCs w:val="21"/>
          <w:lang w:eastAsia="zh-CN"/>
        </w:rPr>
        <w:t xml:space="preserve">that </w:t>
      </w:r>
      <w:r w:rsidR="00EE6D3E" w:rsidRPr="00EE6D3E">
        <w:rPr>
          <w:rFonts w:ascii="Times New Roman" w:hAnsi="Times New Roman"/>
          <w:sz w:val="21"/>
          <w:szCs w:val="21"/>
          <w:lang w:eastAsia="zh-CN"/>
        </w:rPr>
        <w:t>SMF can trigger the switch from shared delivery to individual delivery when receiving path switch request</w:t>
      </w:r>
      <w:r w:rsidR="00EE6D3E">
        <w:rPr>
          <w:rFonts w:ascii="Times New Roman" w:hAnsi="Times New Roman"/>
          <w:sz w:val="21"/>
          <w:szCs w:val="21"/>
          <w:lang w:eastAsia="zh-CN"/>
        </w:rPr>
        <w:t xml:space="preserve">. An </w:t>
      </w:r>
      <w:r w:rsidR="00EE6D3E" w:rsidRPr="00EE6D3E">
        <w:rPr>
          <w:rFonts w:ascii="Times New Roman" w:hAnsi="Times New Roman"/>
          <w:sz w:val="21"/>
          <w:szCs w:val="21"/>
          <w:lang w:eastAsia="zh-CN"/>
        </w:rPr>
        <w:t xml:space="preserve">MBS support Indicator is included in Path Switch Request Transfer sent by </w:t>
      </w:r>
      <w:r w:rsidR="00EE6D3E">
        <w:rPr>
          <w:rFonts w:ascii="Times New Roman" w:hAnsi="Times New Roman"/>
          <w:sz w:val="21"/>
          <w:szCs w:val="21"/>
          <w:lang w:eastAsia="zh-CN"/>
        </w:rPr>
        <w:t>the source node that supports MBS</w:t>
      </w:r>
      <w:r w:rsidR="00EE6D3E" w:rsidRPr="00EE6D3E">
        <w:rPr>
          <w:rFonts w:ascii="Times New Roman" w:hAnsi="Times New Roman"/>
          <w:sz w:val="21"/>
          <w:szCs w:val="21"/>
          <w:lang w:eastAsia="zh-CN"/>
        </w:rPr>
        <w:t>.</w:t>
      </w:r>
      <w:r w:rsidR="00EE6D3E">
        <w:rPr>
          <w:rFonts w:ascii="Times New Roman" w:hAnsi="Times New Roman"/>
          <w:sz w:val="21"/>
          <w:szCs w:val="21"/>
          <w:lang w:eastAsia="zh-CN"/>
        </w:rPr>
        <w:t xml:space="preserve"> </w:t>
      </w:r>
    </w:p>
    <w:p w14:paraId="09F4C640" w14:textId="52BE1F88" w:rsidR="005372C0" w:rsidRDefault="008C37C3" w:rsidP="00040A1C">
      <w:pPr>
        <w:spacing w:after="120"/>
        <w:rPr>
          <w:rFonts w:ascii="Times New Roman" w:hAnsi="Times New Roman"/>
          <w:sz w:val="21"/>
          <w:szCs w:val="21"/>
          <w:lang w:eastAsia="zh-CN"/>
        </w:rPr>
      </w:pPr>
      <w:r>
        <w:rPr>
          <w:rFonts w:ascii="Times New Roman" w:hAnsi="Times New Roman"/>
          <w:sz w:val="21"/>
          <w:szCs w:val="21"/>
          <w:lang w:eastAsia="zh-CN"/>
        </w:rPr>
        <w:t xml:space="preserve">During </w:t>
      </w:r>
      <w:r w:rsidR="0050606D">
        <w:rPr>
          <w:rFonts w:ascii="Times New Roman" w:hAnsi="Times New Roman"/>
          <w:sz w:val="21"/>
          <w:szCs w:val="21"/>
          <w:lang w:eastAsia="zh-CN"/>
        </w:rPr>
        <w:t xml:space="preserve">the preparation phase of </w:t>
      </w:r>
      <w:r>
        <w:rPr>
          <w:rFonts w:ascii="Times New Roman" w:hAnsi="Times New Roman"/>
          <w:sz w:val="21"/>
          <w:szCs w:val="21"/>
          <w:lang w:eastAsia="zh-CN"/>
        </w:rPr>
        <w:t>handover</w:t>
      </w:r>
      <w:r w:rsidRPr="008C37C3">
        <w:rPr>
          <w:rFonts w:ascii="Times New Roman" w:hAnsi="Times New Roman"/>
          <w:sz w:val="21"/>
          <w:szCs w:val="21"/>
          <w:lang w:eastAsia="zh-CN"/>
        </w:rPr>
        <w:t>, source RAN should be aware of the information whether target gNB support</w:t>
      </w:r>
      <w:r w:rsidR="001A3DA1">
        <w:rPr>
          <w:rFonts w:ascii="Times New Roman" w:hAnsi="Times New Roman" w:hint="eastAsia"/>
          <w:sz w:val="21"/>
          <w:szCs w:val="21"/>
          <w:lang w:eastAsia="zh-CN"/>
        </w:rPr>
        <w:t>s</w:t>
      </w:r>
      <w:r w:rsidRPr="008C37C3">
        <w:rPr>
          <w:rFonts w:ascii="Times New Roman" w:hAnsi="Times New Roman"/>
          <w:sz w:val="21"/>
          <w:szCs w:val="21"/>
          <w:lang w:eastAsia="zh-CN"/>
        </w:rPr>
        <w:t xml:space="preserve"> MBS service based on MBS information included in handover request</w:t>
      </w:r>
      <w:r>
        <w:rPr>
          <w:rFonts w:ascii="Times New Roman" w:hAnsi="Times New Roman"/>
          <w:sz w:val="21"/>
          <w:szCs w:val="21"/>
          <w:lang w:eastAsia="zh-CN"/>
        </w:rPr>
        <w:t xml:space="preserve"> ACK</w:t>
      </w:r>
      <w:r w:rsidRPr="008C37C3">
        <w:rPr>
          <w:rFonts w:ascii="Times New Roman" w:hAnsi="Times New Roman"/>
          <w:sz w:val="21"/>
          <w:szCs w:val="21"/>
          <w:lang w:eastAsia="zh-CN"/>
        </w:rPr>
        <w:t xml:space="preserve">. MBS session ID and QoS flow ID are included in handover request sent to target gNB indicating the status of MBS in source gNB. If target gNB does not support MBS, the Handover Request ACK will not include any MBS related information and source </w:t>
      </w:r>
      <w:r w:rsidRPr="008C37C3">
        <w:rPr>
          <w:rFonts w:ascii="Times New Roman" w:hAnsi="Times New Roman"/>
          <w:sz w:val="21"/>
          <w:szCs w:val="21"/>
          <w:lang w:eastAsia="zh-CN"/>
        </w:rPr>
        <w:lastRenderedPageBreak/>
        <w:t xml:space="preserve">gNB will </w:t>
      </w:r>
      <w:r w:rsidR="00752257">
        <w:rPr>
          <w:rFonts w:ascii="Times New Roman" w:hAnsi="Times New Roman"/>
          <w:sz w:val="21"/>
          <w:szCs w:val="21"/>
          <w:lang w:eastAsia="zh-CN"/>
        </w:rPr>
        <w:t>obtain the information from</w:t>
      </w:r>
      <w:r w:rsidRPr="008C37C3">
        <w:rPr>
          <w:rFonts w:ascii="Times New Roman" w:hAnsi="Times New Roman"/>
          <w:sz w:val="21"/>
          <w:szCs w:val="21"/>
          <w:lang w:eastAsia="zh-CN"/>
        </w:rPr>
        <w:t xml:space="preserve"> the target node.</w:t>
      </w:r>
      <w:r w:rsidR="001B22D2" w:rsidRPr="001B22D2">
        <w:rPr>
          <w:rFonts w:ascii="Times New Roman" w:hAnsi="Times New Roman"/>
          <w:lang w:eastAsia="zh-CN"/>
        </w:rPr>
        <w:t xml:space="preserve"> </w:t>
      </w:r>
      <w:r w:rsidR="001B22D2" w:rsidRPr="001D733D">
        <w:rPr>
          <w:rFonts w:ascii="Times New Roman" w:hAnsi="Times New Roman"/>
          <w:lang w:eastAsia="zh-CN"/>
        </w:rPr>
        <w:t xml:space="preserve">The message flow of </w:t>
      </w:r>
      <w:r w:rsidR="001B22D2">
        <w:rPr>
          <w:rFonts w:ascii="Times New Roman" w:hAnsi="Times New Roman"/>
          <w:lang w:eastAsia="zh-CN"/>
        </w:rPr>
        <w:t xml:space="preserve">mobility </w:t>
      </w:r>
      <w:r w:rsidR="001B22D2" w:rsidRPr="0034108B">
        <w:rPr>
          <w:rFonts w:ascii="Times New Roman" w:hAnsi="Times New Roman"/>
          <w:lang w:eastAsia="zh-CN"/>
        </w:rPr>
        <w:t>from MBS</w:t>
      </w:r>
      <w:r w:rsidR="007813E5">
        <w:rPr>
          <w:rFonts w:ascii="Times New Roman" w:hAnsi="Times New Roman"/>
          <w:lang w:eastAsia="zh-CN"/>
        </w:rPr>
        <w:t xml:space="preserve"> </w:t>
      </w:r>
      <w:r w:rsidR="001B22D2" w:rsidRPr="0034108B">
        <w:rPr>
          <w:rFonts w:ascii="Times New Roman" w:hAnsi="Times New Roman"/>
          <w:lang w:eastAsia="zh-CN"/>
        </w:rPr>
        <w:t>supporting node to non-MBS</w:t>
      </w:r>
      <w:r w:rsidR="007813E5">
        <w:rPr>
          <w:rFonts w:ascii="Times New Roman" w:hAnsi="Times New Roman"/>
          <w:lang w:eastAsia="zh-CN"/>
        </w:rPr>
        <w:t xml:space="preserve"> </w:t>
      </w:r>
      <w:r w:rsidR="001B22D2" w:rsidRPr="0034108B">
        <w:rPr>
          <w:rFonts w:ascii="Times New Roman" w:hAnsi="Times New Roman"/>
          <w:lang w:eastAsia="zh-CN"/>
        </w:rPr>
        <w:t xml:space="preserve">supporting node </w:t>
      </w:r>
      <w:r w:rsidR="001B22D2">
        <w:rPr>
          <w:rFonts w:ascii="Times New Roman" w:hAnsi="Times New Roman"/>
          <w:lang w:eastAsia="zh-CN"/>
        </w:rPr>
        <w:t>is shown below</w:t>
      </w:r>
      <w:r w:rsidR="001B22D2" w:rsidRPr="001D733D">
        <w:rPr>
          <w:rFonts w:ascii="Times New Roman" w:hAnsi="Times New Roman"/>
          <w:lang w:eastAsia="zh-CN"/>
        </w:rPr>
        <w:t>.</w:t>
      </w:r>
    </w:p>
    <w:p w14:paraId="7142A6C0" w14:textId="19B5FE46" w:rsidR="001B22D2" w:rsidRDefault="008C37C3" w:rsidP="00040A1C">
      <w:pPr>
        <w:spacing w:after="120"/>
        <w:rPr>
          <w:rFonts w:ascii="Times New Roman" w:hAnsi="Times New Roman"/>
          <w:b/>
          <w:bCs/>
          <w:sz w:val="21"/>
          <w:szCs w:val="21"/>
          <w:lang w:eastAsia="zh-CN"/>
        </w:rPr>
      </w:pPr>
      <w:r w:rsidRPr="008C37C3">
        <w:rPr>
          <w:rFonts w:ascii="Times New Roman" w:hAnsi="Times New Roman" w:hint="eastAsia"/>
          <w:b/>
          <w:bCs/>
          <w:sz w:val="21"/>
          <w:szCs w:val="21"/>
          <w:lang w:eastAsia="zh-CN"/>
        </w:rPr>
        <w:t>P</w:t>
      </w:r>
      <w:r w:rsidRPr="008C37C3">
        <w:rPr>
          <w:rFonts w:ascii="Times New Roman" w:hAnsi="Times New Roman"/>
          <w:b/>
          <w:bCs/>
          <w:sz w:val="21"/>
          <w:szCs w:val="21"/>
          <w:lang w:eastAsia="zh-CN"/>
        </w:rPr>
        <w:t xml:space="preserve">roposal 1: </w:t>
      </w:r>
      <w:r w:rsidR="00752257">
        <w:rPr>
          <w:rFonts w:ascii="Times New Roman" w:hAnsi="Times New Roman"/>
          <w:b/>
          <w:bCs/>
          <w:sz w:val="21"/>
          <w:szCs w:val="21"/>
          <w:lang w:eastAsia="zh-CN"/>
        </w:rPr>
        <w:t>In the scenario of m</w:t>
      </w:r>
      <w:r w:rsidR="00752257" w:rsidRPr="00752257">
        <w:rPr>
          <w:rFonts w:ascii="Times New Roman" w:hAnsi="Times New Roman"/>
          <w:b/>
          <w:bCs/>
          <w:sz w:val="21"/>
          <w:szCs w:val="21"/>
          <w:lang w:eastAsia="zh-CN"/>
        </w:rPr>
        <w:t>obility from MBS supporting node to non-MBS supporting node</w:t>
      </w:r>
      <w:r w:rsidRPr="008C37C3">
        <w:rPr>
          <w:rFonts w:ascii="Times New Roman" w:hAnsi="Times New Roman"/>
          <w:b/>
          <w:bCs/>
          <w:sz w:val="21"/>
          <w:szCs w:val="21"/>
          <w:lang w:eastAsia="zh-CN"/>
        </w:rPr>
        <w:t xml:space="preserve">, </w:t>
      </w:r>
      <w:r w:rsidR="0050606D" w:rsidRPr="0050606D">
        <w:rPr>
          <w:rFonts w:ascii="Times New Roman" w:hAnsi="Times New Roman"/>
          <w:b/>
          <w:bCs/>
          <w:sz w:val="21"/>
          <w:szCs w:val="21"/>
          <w:lang w:eastAsia="zh-CN"/>
        </w:rPr>
        <w:t>the Handover Request ACK will not include any MBS related information and source gNB will obtain the information from the target node</w:t>
      </w:r>
      <w:r w:rsidR="0050606D">
        <w:rPr>
          <w:rFonts w:ascii="Times New Roman" w:hAnsi="Times New Roman"/>
          <w:b/>
          <w:bCs/>
          <w:sz w:val="21"/>
          <w:szCs w:val="21"/>
          <w:lang w:eastAsia="zh-CN"/>
        </w:rPr>
        <w:t xml:space="preserve"> </w:t>
      </w:r>
      <w:r w:rsidR="0050606D" w:rsidRPr="0050606D">
        <w:rPr>
          <w:rFonts w:ascii="Times New Roman" w:hAnsi="Times New Roman"/>
          <w:b/>
          <w:bCs/>
          <w:sz w:val="21"/>
          <w:szCs w:val="21"/>
          <w:lang w:eastAsia="zh-CN"/>
        </w:rPr>
        <w:t>during the preparation phase of handover.</w:t>
      </w:r>
    </w:p>
    <w:p w14:paraId="75E88896" w14:textId="159772BA" w:rsidR="005F3166" w:rsidRDefault="005F3166" w:rsidP="005F3166">
      <w:pPr>
        <w:spacing w:after="120"/>
        <w:jc w:val="center"/>
      </w:pPr>
      <w:r>
        <w:object w:dxaOrig="14360" w:dyaOrig="10140" w14:anchorId="2CA0B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9pt" o:ole="">
            <v:imagedata r:id="rId8" o:title=""/>
          </v:shape>
          <o:OLEObject Type="Embed" ProgID="Visio.Drawing.15" ShapeID="_x0000_i1025" DrawAspect="Content" ObjectID="_1689766561" r:id="rId9"/>
        </w:object>
      </w:r>
    </w:p>
    <w:p w14:paraId="6E190E94" w14:textId="65E1227F" w:rsidR="005F3166" w:rsidRDefault="005F3166" w:rsidP="005F3166">
      <w:pPr>
        <w:spacing w:after="120"/>
        <w:jc w:val="center"/>
        <w:rPr>
          <w:rFonts w:ascii="Times New Roman" w:hAnsi="Times New Roman"/>
          <w:b/>
          <w:bCs/>
          <w:sz w:val="21"/>
          <w:szCs w:val="21"/>
          <w:lang w:eastAsia="zh-CN"/>
        </w:rPr>
      </w:pPr>
      <w:r w:rsidRPr="005F3166">
        <w:rPr>
          <w:rFonts w:ascii="Times New Roman" w:hAnsi="Times New Roman"/>
          <w:b/>
          <w:bCs/>
          <w:sz w:val="21"/>
          <w:szCs w:val="21"/>
          <w:lang w:eastAsia="zh-CN"/>
        </w:rPr>
        <w:t>Figure1: Message Flow of mobility from MBS</w:t>
      </w:r>
      <w:r>
        <w:rPr>
          <w:rFonts w:ascii="Times New Roman" w:hAnsi="Times New Roman"/>
          <w:b/>
          <w:bCs/>
          <w:sz w:val="21"/>
          <w:szCs w:val="21"/>
          <w:lang w:eastAsia="zh-CN"/>
        </w:rPr>
        <w:t xml:space="preserve"> </w:t>
      </w:r>
      <w:r w:rsidRPr="005F3166">
        <w:rPr>
          <w:rFonts w:ascii="Times New Roman" w:hAnsi="Times New Roman"/>
          <w:b/>
          <w:bCs/>
          <w:sz w:val="21"/>
          <w:szCs w:val="21"/>
          <w:lang w:eastAsia="zh-CN"/>
        </w:rPr>
        <w:t xml:space="preserve">supporting node to </w:t>
      </w:r>
      <w:r>
        <w:rPr>
          <w:rFonts w:ascii="Times New Roman" w:hAnsi="Times New Roman"/>
          <w:b/>
          <w:bCs/>
          <w:sz w:val="21"/>
          <w:szCs w:val="21"/>
          <w:lang w:eastAsia="zh-CN"/>
        </w:rPr>
        <w:t>non-</w:t>
      </w:r>
      <w:r w:rsidRPr="005F3166">
        <w:rPr>
          <w:rFonts w:ascii="Times New Roman" w:hAnsi="Times New Roman"/>
          <w:b/>
          <w:bCs/>
          <w:sz w:val="21"/>
          <w:szCs w:val="21"/>
          <w:lang w:eastAsia="zh-CN"/>
        </w:rPr>
        <w:t>MBS</w:t>
      </w:r>
      <w:r>
        <w:rPr>
          <w:rFonts w:ascii="Times New Roman" w:hAnsi="Times New Roman"/>
          <w:b/>
          <w:bCs/>
          <w:sz w:val="21"/>
          <w:szCs w:val="21"/>
          <w:lang w:eastAsia="zh-CN"/>
        </w:rPr>
        <w:t xml:space="preserve"> </w:t>
      </w:r>
      <w:r w:rsidRPr="005F3166">
        <w:rPr>
          <w:rFonts w:ascii="Times New Roman" w:hAnsi="Times New Roman"/>
          <w:b/>
          <w:bCs/>
          <w:sz w:val="21"/>
          <w:szCs w:val="21"/>
          <w:lang w:eastAsia="zh-CN"/>
        </w:rPr>
        <w:t>supporting node</w:t>
      </w:r>
    </w:p>
    <w:p w14:paraId="08F54E7D" w14:textId="7BF9F0BB" w:rsidR="0036379D" w:rsidRDefault="0036379D" w:rsidP="0036379D">
      <w:pPr>
        <w:spacing w:after="120"/>
        <w:rPr>
          <w:rFonts w:ascii="Times New Roman" w:hAnsi="Times New Roman"/>
          <w:sz w:val="21"/>
          <w:szCs w:val="21"/>
          <w:lang w:eastAsia="zh-CN"/>
        </w:rPr>
      </w:pPr>
      <w:r w:rsidRPr="0036379D">
        <w:rPr>
          <w:rFonts w:ascii="Times New Roman" w:hAnsi="Times New Roman"/>
          <w:sz w:val="21"/>
          <w:szCs w:val="21"/>
          <w:lang w:eastAsia="zh-CN"/>
        </w:rPr>
        <w:t xml:space="preserve">In </w:t>
      </w:r>
      <w:r>
        <w:rPr>
          <w:rFonts w:ascii="Times New Roman" w:hAnsi="Times New Roman"/>
          <w:sz w:val="21"/>
          <w:szCs w:val="21"/>
          <w:lang w:eastAsia="zh-CN"/>
        </w:rPr>
        <w:t>last meeting</w:t>
      </w:r>
      <w:r w:rsidRPr="0036379D">
        <w:rPr>
          <w:rFonts w:ascii="Times New Roman" w:hAnsi="Times New Roman"/>
          <w:sz w:val="21"/>
          <w:szCs w:val="21"/>
          <w:lang w:eastAsia="zh-CN"/>
        </w:rPr>
        <w:t>, for the conclusion of data forwarding from MBS</w:t>
      </w:r>
      <w:r>
        <w:rPr>
          <w:rFonts w:ascii="Times New Roman" w:hAnsi="Times New Roman"/>
          <w:sz w:val="21"/>
          <w:szCs w:val="21"/>
          <w:lang w:eastAsia="zh-CN"/>
        </w:rPr>
        <w:t xml:space="preserve"> </w:t>
      </w:r>
      <w:r w:rsidRPr="0036379D">
        <w:rPr>
          <w:rFonts w:ascii="Times New Roman" w:hAnsi="Times New Roman"/>
          <w:sz w:val="21"/>
          <w:szCs w:val="21"/>
          <w:lang w:eastAsia="zh-CN"/>
        </w:rPr>
        <w:t>supporting node to a non-MBS</w:t>
      </w:r>
      <w:r>
        <w:rPr>
          <w:rFonts w:ascii="Times New Roman" w:hAnsi="Times New Roman"/>
          <w:sz w:val="21"/>
          <w:szCs w:val="21"/>
          <w:lang w:eastAsia="zh-CN"/>
        </w:rPr>
        <w:t xml:space="preserve"> </w:t>
      </w:r>
      <w:r w:rsidRPr="0036379D">
        <w:rPr>
          <w:rFonts w:ascii="Times New Roman" w:hAnsi="Times New Roman"/>
          <w:sz w:val="21"/>
          <w:szCs w:val="21"/>
          <w:lang w:eastAsia="zh-CN"/>
        </w:rPr>
        <w:t>supporting node, minimization of data loss should be supported. Source gNB will receive the data from 5GC via shared NG-U tunnel and</w:t>
      </w:r>
      <w:r w:rsidR="00983809">
        <w:rPr>
          <w:rFonts w:ascii="Times New Roman" w:hAnsi="Times New Roman"/>
          <w:sz w:val="21"/>
          <w:szCs w:val="21"/>
          <w:lang w:eastAsia="zh-CN"/>
        </w:rPr>
        <w:t xml:space="preserve"> map</w:t>
      </w:r>
      <w:r w:rsidRPr="0036379D">
        <w:rPr>
          <w:rFonts w:ascii="Times New Roman" w:hAnsi="Times New Roman"/>
          <w:sz w:val="21"/>
          <w:szCs w:val="21"/>
          <w:lang w:eastAsia="zh-CN"/>
        </w:rPr>
        <w:t xml:space="preserve"> the multicast data to data forwarding channel between source gNB and target gNB. During the data forwarding, source gNB will add QFI of the mapped flow in the encapsulation header of the buffered multicast data and then forwards them to the target gNB. Upon reception of the forwarding data with the QFI of the mapped QoS flow from source gNB, the target gNB sends such data to UE via unicast PDU session. After the data forwarding, an end marker packet from source gNB in forwarding tunnel is introduced to avoid duplicate transmission. The end marker packet denotes to stop data forwarding from source gNB </w:t>
      </w:r>
      <w:r w:rsidR="001C59A9">
        <w:rPr>
          <w:rFonts w:ascii="Times New Roman" w:hAnsi="Times New Roman"/>
          <w:sz w:val="21"/>
          <w:szCs w:val="21"/>
          <w:lang w:eastAsia="zh-CN"/>
        </w:rPr>
        <w:t>during</w:t>
      </w:r>
      <w:r w:rsidRPr="0036379D">
        <w:rPr>
          <w:rFonts w:ascii="Times New Roman" w:hAnsi="Times New Roman"/>
          <w:sz w:val="21"/>
          <w:szCs w:val="21"/>
          <w:lang w:eastAsia="zh-CN"/>
        </w:rPr>
        <w:t xml:space="preserve"> handover. Target gNB will receive unicast PDU session from 5GC once end marker packet received. </w:t>
      </w:r>
    </w:p>
    <w:p w14:paraId="51620B87" w14:textId="4C62EA6B" w:rsidR="001C59A9" w:rsidRPr="009B2DB5" w:rsidRDefault="001C59A9" w:rsidP="0036379D">
      <w:pPr>
        <w:spacing w:after="120"/>
        <w:rPr>
          <w:rFonts w:ascii="Times New Roman" w:hAnsi="Times New Roman"/>
          <w:b/>
          <w:bCs/>
          <w:sz w:val="21"/>
          <w:szCs w:val="21"/>
          <w:lang w:eastAsia="zh-CN"/>
        </w:rPr>
      </w:pPr>
      <w:r w:rsidRPr="009B2DB5">
        <w:rPr>
          <w:rFonts w:ascii="Times New Roman" w:hAnsi="Times New Roman" w:hint="eastAsia"/>
          <w:b/>
          <w:bCs/>
          <w:sz w:val="21"/>
          <w:szCs w:val="21"/>
          <w:lang w:eastAsia="zh-CN"/>
        </w:rPr>
        <w:t>P</w:t>
      </w:r>
      <w:r w:rsidRPr="009B2DB5">
        <w:rPr>
          <w:rFonts w:ascii="Times New Roman" w:hAnsi="Times New Roman"/>
          <w:b/>
          <w:bCs/>
          <w:sz w:val="21"/>
          <w:szCs w:val="21"/>
          <w:lang w:eastAsia="zh-CN"/>
        </w:rPr>
        <w:t>roposal 2: Introducing an end marker packet from source gNB in forwarding tunnel denotes to stop data forwarding from source gNB during handover.</w:t>
      </w:r>
    </w:p>
    <w:p w14:paraId="047E7857" w14:textId="7B28D030" w:rsidR="009F1B87" w:rsidRDefault="00D91108" w:rsidP="009F1B87">
      <w:pPr>
        <w:pStyle w:val="2"/>
        <w:spacing w:before="0" w:after="120"/>
        <w:ind w:left="578" w:hanging="578"/>
        <w:rPr>
          <w:rFonts w:cs="Arial"/>
          <w:sz w:val="28"/>
          <w:szCs w:val="18"/>
          <w:lang w:eastAsia="zh-CN"/>
        </w:rPr>
      </w:pPr>
      <w:r w:rsidRPr="00D91108">
        <w:rPr>
          <w:rFonts w:cs="Arial"/>
          <w:sz w:val="28"/>
          <w:szCs w:val="18"/>
          <w:lang w:eastAsia="zh-CN"/>
        </w:rPr>
        <w:t xml:space="preserve">Discussion on Mobility </w:t>
      </w:r>
      <w:r>
        <w:rPr>
          <w:rFonts w:cs="Arial"/>
          <w:sz w:val="28"/>
          <w:szCs w:val="18"/>
          <w:lang w:eastAsia="zh-CN"/>
        </w:rPr>
        <w:t>from</w:t>
      </w:r>
      <w:r w:rsidRPr="00D91108">
        <w:rPr>
          <w:rFonts w:cs="Arial"/>
          <w:sz w:val="28"/>
          <w:szCs w:val="18"/>
          <w:lang w:eastAsia="zh-CN"/>
        </w:rPr>
        <w:t xml:space="preserve"> </w:t>
      </w:r>
      <w:r>
        <w:rPr>
          <w:rFonts w:cs="Arial"/>
          <w:sz w:val="28"/>
          <w:szCs w:val="18"/>
          <w:lang w:eastAsia="zh-CN"/>
        </w:rPr>
        <w:t>non-</w:t>
      </w:r>
      <w:r w:rsidRPr="00D91108">
        <w:rPr>
          <w:rFonts w:cs="Arial"/>
          <w:sz w:val="28"/>
          <w:szCs w:val="18"/>
          <w:lang w:eastAsia="zh-CN"/>
        </w:rPr>
        <w:t>MBS</w:t>
      </w:r>
      <w:r>
        <w:rPr>
          <w:rFonts w:cs="Arial"/>
          <w:sz w:val="28"/>
          <w:szCs w:val="18"/>
          <w:lang w:eastAsia="zh-CN"/>
        </w:rPr>
        <w:t xml:space="preserve"> s</w:t>
      </w:r>
      <w:r w:rsidRPr="00D91108">
        <w:rPr>
          <w:rFonts w:cs="Arial"/>
          <w:sz w:val="28"/>
          <w:szCs w:val="18"/>
          <w:lang w:eastAsia="zh-CN"/>
        </w:rPr>
        <w:t>upporting</w:t>
      </w:r>
      <w:r w:rsidR="00FF5269">
        <w:rPr>
          <w:rFonts w:cs="Arial"/>
          <w:sz w:val="28"/>
          <w:szCs w:val="18"/>
          <w:lang w:eastAsia="zh-CN"/>
        </w:rPr>
        <w:t xml:space="preserve"> node</w:t>
      </w:r>
      <w:r w:rsidRPr="00D91108">
        <w:rPr>
          <w:rFonts w:cs="Arial"/>
          <w:sz w:val="28"/>
          <w:szCs w:val="18"/>
          <w:lang w:eastAsia="zh-CN"/>
        </w:rPr>
        <w:t xml:space="preserve"> </w:t>
      </w:r>
      <w:r>
        <w:rPr>
          <w:rFonts w:cs="Arial"/>
          <w:sz w:val="28"/>
          <w:szCs w:val="18"/>
          <w:lang w:eastAsia="zh-CN"/>
        </w:rPr>
        <w:t>to</w:t>
      </w:r>
      <w:r w:rsidRPr="00D91108">
        <w:rPr>
          <w:rFonts w:cs="Arial"/>
          <w:sz w:val="28"/>
          <w:szCs w:val="18"/>
          <w:lang w:eastAsia="zh-CN"/>
        </w:rPr>
        <w:t xml:space="preserve"> MBS </w:t>
      </w:r>
      <w:r>
        <w:rPr>
          <w:rFonts w:cs="Arial"/>
          <w:sz w:val="28"/>
          <w:szCs w:val="18"/>
          <w:lang w:eastAsia="zh-CN"/>
        </w:rPr>
        <w:t>s</w:t>
      </w:r>
      <w:r w:rsidRPr="00D91108">
        <w:rPr>
          <w:rFonts w:cs="Arial"/>
          <w:sz w:val="28"/>
          <w:szCs w:val="18"/>
          <w:lang w:eastAsia="zh-CN"/>
        </w:rPr>
        <w:t xml:space="preserve">upporting </w:t>
      </w:r>
      <w:r>
        <w:rPr>
          <w:rFonts w:cs="Arial"/>
          <w:sz w:val="28"/>
          <w:szCs w:val="18"/>
          <w:lang w:eastAsia="zh-CN"/>
        </w:rPr>
        <w:t>n</w:t>
      </w:r>
      <w:r w:rsidRPr="00D91108">
        <w:rPr>
          <w:rFonts w:cs="Arial"/>
          <w:sz w:val="28"/>
          <w:szCs w:val="18"/>
          <w:lang w:eastAsia="zh-CN"/>
        </w:rPr>
        <w:t>ode</w:t>
      </w:r>
    </w:p>
    <w:p w14:paraId="1160ED12" w14:textId="598E30CF" w:rsidR="00A96B60" w:rsidRDefault="00553E84" w:rsidP="00E60CB5">
      <w:pPr>
        <w:rPr>
          <w:rFonts w:ascii="Times New Roman" w:hAnsi="Times New Roman"/>
          <w:sz w:val="21"/>
          <w:szCs w:val="21"/>
          <w:lang w:eastAsia="zh-CN"/>
        </w:rPr>
      </w:pPr>
      <w:r w:rsidRPr="00553E84">
        <w:rPr>
          <w:rFonts w:ascii="Times New Roman" w:hAnsi="Times New Roman"/>
          <w:sz w:val="21"/>
          <w:szCs w:val="21"/>
          <w:lang w:eastAsia="zh-CN"/>
        </w:rPr>
        <w:t xml:space="preserve">In this section, we will discuss on mobility from </w:t>
      </w:r>
      <w:r>
        <w:rPr>
          <w:rFonts w:ascii="Times New Roman" w:hAnsi="Times New Roman"/>
          <w:sz w:val="21"/>
          <w:szCs w:val="21"/>
          <w:lang w:eastAsia="zh-CN"/>
        </w:rPr>
        <w:t>non-</w:t>
      </w:r>
      <w:r w:rsidRPr="00553E84">
        <w:rPr>
          <w:rFonts w:ascii="Times New Roman" w:hAnsi="Times New Roman"/>
          <w:sz w:val="21"/>
          <w:szCs w:val="21"/>
          <w:lang w:eastAsia="zh-CN"/>
        </w:rPr>
        <w:t>MBS supporting node to MBS supporting node.</w:t>
      </w:r>
      <w:r>
        <w:rPr>
          <w:rFonts w:ascii="Times New Roman" w:hAnsi="Times New Roman"/>
          <w:sz w:val="21"/>
          <w:szCs w:val="21"/>
          <w:lang w:eastAsia="zh-CN"/>
        </w:rPr>
        <w:t xml:space="preserve"> </w:t>
      </w:r>
      <w:r w:rsidR="003A0EC5">
        <w:rPr>
          <w:rFonts w:ascii="Times New Roman" w:hAnsi="Times New Roman"/>
          <w:sz w:val="21"/>
          <w:szCs w:val="21"/>
          <w:lang w:eastAsia="zh-CN"/>
        </w:rPr>
        <w:t xml:space="preserve">When UE moves to MBS supporting gNB, a legacy handover can be reused. Also, the legacy data forwarding </w:t>
      </w:r>
      <w:r w:rsidR="00563266">
        <w:rPr>
          <w:rFonts w:ascii="Times New Roman" w:hAnsi="Times New Roman"/>
          <w:sz w:val="21"/>
          <w:szCs w:val="21"/>
          <w:lang w:eastAsia="zh-CN"/>
        </w:rPr>
        <w:t xml:space="preserve">is applied to </w:t>
      </w:r>
      <w:r w:rsidR="00563266">
        <w:rPr>
          <w:rFonts w:ascii="Times New Roman" w:hAnsi="Times New Roman"/>
          <w:sz w:val="21"/>
          <w:szCs w:val="21"/>
          <w:lang w:eastAsia="zh-CN"/>
        </w:rPr>
        <w:lastRenderedPageBreak/>
        <w:t xml:space="preserve">this scenario. </w:t>
      </w:r>
      <w:r w:rsidR="001F62AD" w:rsidRPr="001F62AD">
        <w:rPr>
          <w:rFonts w:ascii="Times New Roman" w:hAnsi="Times New Roman"/>
          <w:sz w:val="21"/>
          <w:szCs w:val="21"/>
          <w:lang w:eastAsia="zh-CN"/>
        </w:rPr>
        <w:t>Based on the discussion in TS 23.247,</w:t>
      </w:r>
      <w:r w:rsidR="003A0EC5">
        <w:rPr>
          <w:rFonts w:ascii="Times New Roman" w:hAnsi="Times New Roman"/>
          <w:sz w:val="21"/>
          <w:szCs w:val="21"/>
          <w:lang w:eastAsia="zh-CN"/>
        </w:rPr>
        <w:t xml:space="preserve"> </w:t>
      </w:r>
      <w:r w:rsidR="001F62AD">
        <w:rPr>
          <w:rFonts w:ascii="Times New Roman" w:hAnsi="Times New Roman"/>
          <w:sz w:val="21"/>
          <w:szCs w:val="21"/>
          <w:lang w:eastAsia="zh-CN"/>
        </w:rPr>
        <w:t xml:space="preserve">during the handover preparation procedure, </w:t>
      </w:r>
      <w:r w:rsidR="007D1762" w:rsidRPr="007D1762">
        <w:rPr>
          <w:rFonts w:ascii="Times New Roman" w:hAnsi="Times New Roman"/>
          <w:sz w:val="21"/>
          <w:szCs w:val="21"/>
          <w:lang w:eastAsia="zh-CN"/>
        </w:rPr>
        <w:t>the handover request sent to target gNB may include only unicast PDU Session information</w:t>
      </w:r>
      <w:r w:rsidR="007D1762">
        <w:rPr>
          <w:rFonts w:ascii="Times New Roman" w:hAnsi="Times New Roman"/>
          <w:sz w:val="21"/>
          <w:szCs w:val="21"/>
          <w:lang w:eastAsia="zh-CN"/>
        </w:rPr>
        <w:t xml:space="preserve"> which containing</w:t>
      </w:r>
      <w:r w:rsidR="007D1762" w:rsidRPr="007D1762">
        <w:rPr>
          <w:rFonts w:ascii="Times New Roman" w:hAnsi="Times New Roman"/>
          <w:sz w:val="21"/>
          <w:szCs w:val="21"/>
          <w:lang w:eastAsia="zh-CN"/>
        </w:rPr>
        <w:t xml:space="preserve"> the information of the QoS flows of the unicast PDU session associated with the MBS session. </w:t>
      </w:r>
      <w:r w:rsidR="00473113" w:rsidRPr="00473113">
        <w:rPr>
          <w:rFonts w:ascii="Times New Roman" w:hAnsi="Times New Roman"/>
          <w:sz w:val="21"/>
          <w:szCs w:val="21"/>
          <w:lang w:eastAsia="zh-CN"/>
        </w:rPr>
        <w:t>After successful handover the SMF triggers the MBS session data delivery method from 5GC Individual MBS traffic delivery method to 5GC shared MBS traffic delivery method</w:t>
      </w:r>
      <w:r w:rsidR="007D1762">
        <w:rPr>
          <w:rFonts w:ascii="Times New Roman" w:hAnsi="Times New Roman"/>
          <w:sz w:val="21"/>
          <w:szCs w:val="21"/>
          <w:lang w:eastAsia="zh-CN"/>
        </w:rPr>
        <w:t>.</w:t>
      </w:r>
      <w:r w:rsidR="00E60CB5">
        <w:rPr>
          <w:rFonts w:ascii="Times New Roman" w:hAnsi="Times New Roman"/>
          <w:sz w:val="21"/>
          <w:szCs w:val="21"/>
          <w:lang w:eastAsia="zh-CN"/>
        </w:rPr>
        <w:t xml:space="preserve"> T</w:t>
      </w:r>
      <w:r w:rsidR="00A96B60" w:rsidRPr="00E60CB5">
        <w:rPr>
          <w:rFonts w:ascii="Times New Roman" w:hAnsi="Times New Roman" w:hint="eastAsia"/>
          <w:sz w:val="21"/>
          <w:szCs w:val="21"/>
          <w:lang w:eastAsia="zh-CN"/>
        </w:rPr>
        <w:t xml:space="preserve">he </w:t>
      </w:r>
      <w:r w:rsidR="00A96B60" w:rsidRPr="00E60CB5">
        <w:rPr>
          <w:rFonts w:ascii="Times New Roman" w:hAnsi="Times New Roman"/>
          <w:sz w:val="21"/>
          <w:szCs w:val="21"/>
          <w:lang w:eastAsia="zh-CN"/>
        </w:rPr>
        <w:t>message</w:t>
      </w:r>
      <w:r w:rsidR="00A96B60" w:rsidRPr="00E60CB5">
        <w:rPr>
          <w:rFonts w:ascii="Times New Roman" w:hAnsi="Times New Roman" w:hint="eastAsia"/>
          <w:sz w:val="21"/>
          <w:szCs w:val="21"/>
          <w:lang w:eastAsia="zh-CN"/>
        </w:rPr>
        <w:t xml:space="preserve"> flow </w:t>
      </w:r>
      <w:r w:rsidR="00D54DCE" w:rsidRPr="00E60CB5">
        <w:rPr>
          <w:rFonts w:ascii="Times New Roman" w:hAnsi="Times New Roman"/>
          <w:sz w:val="21"/>
          <w:szCs w:val="21"/>
          <w:lang w:eastAsia="zh-CN"/>
        </w:rPr>
        <w:t xml:space="preserve">of </w:t>
      </w:r>
      <w:r w:rsidR="00E60CB5">
        <w:rPr>
          <w:rFonts w:ascii="Times New Roman" w:hAnsi="Times New Roman"/>
          <w:sz w:val="21"/>
          <w:szCs w:val="21"/>
          <w:lang w:eastAsia="zh-CN"/>
        </w:rPr>
        <w:t>mobility</w:t>
      </w:r>
      <w:r w:rsidR="004E2AF3" w:rsidRPr="00E60CB5">
        <w:rPr>
          <w:rFonts w:ascii="Times New Roman" w:hAnsi="Times New Roman"/>
          <w:sz w:val="21"/>
          <w:szCs w:val="21"/>
          <w:lang w:eastAsia="zh-CN"/>
        </w:rPr>
        <w:t xml:space="preserve"> from non-MBS</w:t>
      </w:r>
      <w:r w:rsidR="007813E5">
        <w:rPr>
          <w:rFonts w:ascii="Times New Roman" w:hAnsi="Times New Roman"/>
          <w:sz w:val="21"/>
          <w:szCs w:val="21"/>
          <w:lang w:eastAsia="zh-CN"/>
        </w:rPr>
        <w:t xml:space="preserve"> </w:t>
      </w:r>
      <w:r w:rsidR="004E2AF3" w:rsidRPr="00E60CB5">
        <w:rPr>
          <w:rFonts w:ascii="Times New Roman" w:hAnsi="Times New Roman"/>
          <w:sz w:val="21"/>
          <w:szCs w:val="21"/>
          <w:lang w:eastAsia="zh-CN"/>
        </w:rPr>
        <w:t xml:space="preserve">supporting node to MBS-supporting node </w:t>
      </w:r>
      <w:r w:rsidR="00A96B60" w:rsidRPr="00E60CB5">
        <w:rPr>
          <w:rFonts w:ascii="Times New Roman" w:hAnsi="Times New Roman" w:hint="eastAsia"/>
          <w:sz w:val="21"/>
          <w:szCs w:val="21"/>
          <w:lang w:eastAsia="zh-CN"/>
        </w:rPr>
        <w:t xml:space="preserve">is </w:t>
      </w:r>
      <w:r w:rsidR="004E2AF3" w:rsidRPr="00E60CB5">
        <w:rPr>
          <w:rFonts w:ascii="Times New Roman" w:hAnsi="Times New Roman" w:hint="eastAsia"/>
          <w:sz w:val="21"/>
          <w:szCs w:val="21"/>
          <w:lang w:eastAsia="zh-CN"/>
        </w:rPr>
        <w:t>shown</w:t>
      </w:r>
      <w:r w:rsidR="004E2AF3" w:rsidRPr="00E60CB5">
        <w:rPr>
          <w:rFonts w:ascii="Times New Roman" w:hAnsi="Times New Roman"/>
          <w:sz w:val="21"/>
          <w:szCs w:val="21"/>
          <w:lang w:eastAsia="zh-CN"/>
        </w:rPr>
        <w:t xml:space="preserve"> below</w:t>
      </w:r>
      <w:r w:rsidR="00A57543">
        <w:rPr>
          <w:rFonts w:ascii="Times New Roman" w:hAnsi="Times New Roman"/>
          <w:sz w:val="21"/>
          <w:szCs w:val="21"/>
          <w:lang w:eastAsia="zh-CN"/>
        </w:rPr>
        <w:t>.</w:t>
      </w:r>
    </w:p>
    <w:p w14:paraId="3EF35050" w14:textId="59DA8B25" w:rsidR="007813E5" w:rsidRPr="007813E5" w:rsidRDefault="007813E5" w:rsidP="00E60CB5">
      <w:pPr>
        <w:rPr>
          <w:rFonts w:ascii="Times New Roman" w:hAnsi="Times New Roman"/>
          <w:b/>
          <w:bCs/>
          <w:sz w:val="21"/>
          <w:szCs w:val="21"/>
          <w:lang w:eastAsia="zh-CN"/>
        </w:rPr>
      </w:pPr>
      <w:r w:rsidRPr="001D63D0">
        <w:rPr>
          <w:rFonts w:ascii="Times New Roman" w:hAnsi="Times New Roman" w:hint="eastAsia"/>
          <w:b/>
          <w:bCs/>
          <w:sz w:val="21"/>
          <w:szCs w:val="21"/>
          <w:lang w:eastAsia="zh-CN"/>
        </w:rPr>
        <w:t>P</w:t>
      </w:r>
      <w:r w:rsidRPr="001D63D0">
        <w:rPr>
          <w:rFonts w:ascii="Times New Roman" w:hAnsi="Times New Roman"/>
          <w:b/>
          <w:bCs/>
          <w:sz w:val="21"/>
          <w:szCs w:val="21"/>
          <w:lang w:eastAsia="zh-CN"/>
        </w:rPr>
        <w:t>roposal</w:t>
      </w:r>
      <w:r>
        <w:rPr>
          <w:rFonts w:ascii="Times New Roman" w:hAnsi="Times New Roman"/>
          <w:b/>
          <w:bCs/>
          <w:sz w:val="21"/>
          <w:szCs w:val="21"/>
          <w:lang w:eastAsia="zh-CN"/>
        </w:rPr>
        <w:t xml:space="preserve"> 3</w:t>
      </w:r>
      <w:r w:rsidRPr="001D63D0">
        <w:rPr>
          <w:rFonts w:ascii="Times New Roman" w:hAnsi="Times New Roman" w:hint="eastAsia"/>
          <w:b/>
          <w:bCs/>
          <w:sz w:val="21"/>
          <w:szCs w:val="21"/>
          <w:lang w:eastAsia="zh-CN"/>
        </w:rPr>
        <w:t>:</w:t>
      </w:r>
      <w:r>
        <w:rPr>
          <w:rFonts w:ascii="Times New Roman" w:hAnsi="Times New Roman"/>
          <w:b/>
          <w:bCs/>
          <w:sz w:val="21"/>
          <w:szCs w:val="21"/>
          <w:lang w:eastAsia="zh-CN"/>
        </w:rPr>
        <w:t xml:space="preserve"> Regarding</w:t>
      </w:r>
      <w:r w:rsidRPr="002766E5">
        <w:rPr>
          <w:rFonts w:ascii="Times New Roman" w:hAnsi="Times New Roman"/>
          <w:b/>
          <w:bCs/>
          <w:sz w:val="21"/>
          <w:szCs w:val="21"/>
          <w:lang w:eastAsia="zh-CN"/>
        </w:rPr>
        <w:t xml:space="preserve"> handover from non-MBS supporting nodes to MBS</w:t>
      </w:r>
      <w:r>
        <w:rPr>
          <w:rFonts w:ascii="Times New Roman" w:hAnsi="Times New Roman"/>
          <w:b/>
          <w:bCs/>
          <w:sz w:val="21"/>
          <w:szCs w:val="21"/>
          <w:lang w:eastAsia="zh-CN"/>
        </w:rPr>
        <w:t xml:space="preserve"> </w:t>
      </w:r>
      <w:r w:rsidRPr="002766E5">
        <w:rPr>
          <w:rFonts w:ascii="Times New Roman" w:hAnsi="Times New Roman"/>
          <w:b/>
          <w:bCs/>
          <w:sz w:val="21"/>
          <w:szCs w:val="21"/>
          <w:lang w:eastAsia="zh-CN"/>
        </w:rPr>
        <w:t>supporting node</w:t>
      </w:r>
      <w:r>
        <w:rPr>
          <w:rFonts w:ascii="Times New Roman" w:hAnsi="Times New Roman"/>
          <w:b/>
          <w:bCs/>
          <w:sz w:val="21"/>
          <w:szCs w:val="21"/>
          <w:lang w:eastAsia="zh-CN"/>
        </w:rPr>
        <w:t>,</w:t>
      </w:r>
      <w:r w:rsidRPr="002766E5">
        <w:rPr>
          <w:rFonts w:ascii="Times New Roman" w:hAnsi="Times New Roman"/>
          <w:b/>
          <w:bCs/>
          <w:sz w:val="21"/>
          <w:szCs w:val="21"/>
          <w:lang w:eastAsia="zh-CN"/>
        </w:rPr>
        <w:t xml:space="preserve"> standard</w:t>
      </w:r>
      <w:r>
        <w:rPr>
          <w:rFonts w:ascii="Times New Roman" w:hAnsi="Times New Roman"/>
          <w:b/>
          <w:bCs/>
          <w:sz w:val="21"/>
          <w:szCs w:val="21"/>
          <w:lang w:eastAsia="zh-CN"/>
        </w:rPr>
        <w:t xml:space="preserve"> should follow</w:t>
      </w:r>
      <w:r w:rsidRPr="002766E5">
        <w:rPr>
          <w:rFonts w:ascii="Times New Roman" w:hAnsi="Times New Roman"/>
          <w:b/>
          <w:bCs/>
          <w:sz w:val="21"/>
          <w:szCs w:val="21"/>
          <w:lang w:eastAsia="zh-CN"/>
        </w:rPr>
        <w:t xml:space="preserve"> </w:t>
      </w:r>
      <w:r>
        <w:rPr>
          <w:rFonts w:ascii="Times New Roman" w:hAnsi="Times New Roman"/>
          <w:b/>
          <w:bCs/>
          <w:sz w:val="21"/>
          <w:szCs w:val="21"/>
          <w:lang w:eastAsia="zh-CN"/>
        </w:rPr>
        <w:t>legacy data forwarding.</w:t>
      </w:r>
    </w:p>
    <w:p w14:paraId="005A5CC6" w14:textId="05C595CD" w:rsidR="00A96B60" w:rsidRDefault="004E2AF3" w:rsidP="007578FF">
      <w:pPr>
        <w:jc w:val="center"/>
      </w:pPr>
      <w:r>
        <w:object w:dxaOrig="13776" w:dyaOrig="8989" w14:anchorId="1F519228">
          <v:shape id="_x0000_i1026" type="#_x0000_t75" style="width:452.5pt;height:309pt" o:ole="">
            <v:imagedata r:id="rId10" o:title=""/>
          </v:shape>
          <o:OLEObject Type="Embed" ProgID="Visio.Drawing.15" ShapeID="_x0000_i1026" DrawAspect="Content" ObjectID="_1689766562" r:id="rId11"/>
        </w:object>
      </w:r>
    </w:p>
    <w:p w14:paraId="081096B1" w14:textId="3B0CA949" w:rsidR="004E2AF3" w:rsidRDefault="004E2AF3" w:rsidP="004E2AF3">
      <w:pPr>
        <w:jc w:val="center"/>
        <w:rPr>
          <w:rFonts w:ascii="Times New Roman" w:eastAsia="等线" w:hAnsi="Times New Roman"/>
          <w:b/>
          <w:sz w:val="21"/>
          <w:szCs w:val="21"/>
        </w:rPr>
      </w:pPr>
      <w:r w:rsidRPr="00E60CB5">
        <w:rPr>
          <w:rFonts w:ascii="Times New Roman" w:eastAsia="等线" w:hAnsi="Times New Roman"/>
          <w:b/>
          <w:sz w:val="21"/>
          <w:szCs w:val="21"/>
        </w:rPr>
        <w:t>Figure</w:t>
      </w:r>
      <w:r w:rsidR="005F3166">
        <w:rPr>
          <w:rFonts w:ascii="Times New Roman" w:eastAsia="等线" w:hAnsi="Times New Roman"/>
          <w:b/>
          <w:sz w:val="21"/>
          <w:szCs w:val="21"/>
        </w:rPr>
        <w:t>2</w:t>
      </w:r>
      <w:r w:rsidRPr="00E60CB5">
        <w:rPr>
          <w:rFonts w:ascii="Times New Roman" w:eastAsia="等线" w:hAnsi="Times New Roman"/>
          <w:b/>
          <w:sz w:val="21"/>
          <w:szCs w:val="21"/>
        </w:rPr>
        <w:t xml:space="preserve">: Message Flow of </w:t>
      </w:r>
      <w:r w:rsidR="00E60CB5" w:rsidRPr="00E60CB5">
        <w:rPr>
          <w:rFonts w:ascii="Times New Roman" w:eastAsia="等线" w:hAnsi="Times New Roman"/>
          <w:b/>
          <w:sz w:val="21"/>
          <w:szCs w:val="21"/>
        </w:rPr>
        <w:t xml:space="preserve">mobility </w:t>
      </w:r>
      <w:r w:rsidRPr="00E60CB5">
        <w:rPr>
          <w:rFonts w:ascii="Times New Roman" w:eastAsia="等线" w:hAnsi="Times New Roman"/>
          <w:b/>
          <w:sz w:val="21"/>
          <w:szCs w:val="21"/>
        </w:rPr>
        <w:t>from non-MBS</w:t>
      </w:r>
      <w:r w:rsidR="005F3166">
        <w:rPr>
          <w:rFonts w:ascii="Times New Roman" w:eastAsia="等线" w:hAnsi="Times New Roman"/>
          <w:b/>
          <w:sz w:val="21"/>
          <w:szCs w:val="21"/>
        </w:rPr>
        <w:t xml:space="preserve"> </w:t>
      </w:r>
      <w:r w:rsidRPr="00E60CB5">
        <w:rPr>
          <w:rFonts w:ascii="Times New Roman" w:eastAsia="等线" w:hAnsi="Times New Roman"/>
          <w:b/>
          <w:sz w:val="21"/>
          <w:szCs w:val="21"/>
        </w:rPr>
        <w:t>supporting node to MBS</w:t>
      </w:r>
      <w:r w:rsidR="005F3166">
        <w:rPr>
          <w:rFonts w:ascii="Times New Roman" w:eastAsia="等线" w:hAnsi="Times New Roman"/>
          <w:b/>
          <w:sz w:val="21"/>
          <w:szCs w:val="21"/>
        </w:rPr>
        <w:t xml:space="preserve"> </w:t>
      </w:r>
      <w:r w:rsidRPr="00E60CB5">
        <w:rPr>
          <w:rFonts w:ascii="Times New Roman" w:eastAsia="等线" w:hAnsi="Times New Roman"/>
          <w:b/>
          <w:sz w:val="21"/>
          <w:szCs w:val="21"/>
        </w:rPr>
        <w:t>supporting node</w:t>
      </w:r>
    </w:p>
    <w:p w14:paraId="6E89B4AE" w14:textId="4ECF57EB" w:rsidR="00CD4C7B" w:rsidRPr="001625D3" w:rsidRDefault="00315925" w:rsidP="001D6DF8">
      <w:pPr>
        <w:pStyle w:val="1"/>
        <w:spacing w:before="0" w:after="120"/>
        <w:ind w:left="431" w:hanging="431"/>
      </w:pPr>
      <w:r w:rsidRPr="001625D3">
        <w:rPr>
          <w:lang w:eastAsia="zh-CN"/>
        </w:rPr>
        <w:t>Conclusions</w:t>
      </w:r>
    </w:p>
    <w:p w14:paraId="33E57265" w14:textId="4335C41A" w:rsidR="004514F9" w:rsidRDefault="00E0611B" w:rsidP="001D6DF8">
      <w:pPr>
        <w:spacing w:after="120"/>
        <w:rPr>
          <w:rFonts w:ascii="Times New Roman" w:hAnsi="Times New Roman"/>
          <w:sz w:val="21"/>
          <w:szCs w:val="21"/>
          <w:lang w:eastAsia="zh-CN"/>
        </w:rPr>
      </w:pPr>
      <w:r w:rsidRPr="00667A71">
        <w:rPr>
          <w:rFonts w:ascii="Times New Roman" w:hAnsi="Times New Roman"/>
          <w:sz w:val="21"/>
          <w:szCs w:val="21"/>
          <w:lang w:eastAsia="zh-CN"/>
        </w:rPr>
        <w:t xml:space="preserve">In this paper, </w:t>
      </w:r>
      <w:r w:rsidR="00F6369B" w:rsidRPr="00667A71">
        <w:rPr>
          <w:rFonts w:ascii="Times New Roman" w:hAnsi="Times New Roman"/>
          <w:sz w:val="21"/>
          <w:szCs w:val="21"/>
          <w:lang w:eastAsia="zh-CN"/>
        </w:rPr>
        <w:t xml:space="preserve">we </w:t>
      </w:r>
      <w:r w:rsidR="00FA2D3F" w:rsidRPr="00667A71">
        <w:rPr>
          <w:rFonts w:ascii="Times New Roman" w:hAnsi="Times New Roman"/>
          <w:sz w:val="21"/>
          <w:szCs w:val="21"/>
          <w:lang w:eastAsia="zh-CN"/>
        </w:rPr>
        <w:t xml:space="preserve">provide our view </w:t>
      </w:r>
      <w:r w:rsidR="007A3EF1" w:rsidRPr="00667A71">
        <w:rPr>
          <w:rFonts w:ascii="Times New Roman" w:hAnsi="Times New Roman"/>
          <w:sz w:val="21"/>
          <w:szCs w:val="21"/>
          <w:lang w:eastAsia="zh-CN"/>
        </w:rPr>
        <w:t xml:space="preserve">on </w:t>
      </w:r>
      <w:r w:rsidR="00682049" w:rsidRPr="00667A71">
        <w:rPr>
          <w:rFonts w:ascii="Times New Roman" w:hAnsi="Times New Roman"/>
          <w:sz w:val="21"/>
          <w:szCs w:val="21"/>
          <w:lang w:eastAsia="zh-CN"/>
        </w:rPr>
        <w:t xml:space="preserve">mobility </w:t>
      </w:r>
      <w:r w:rsidR="007813E5">
        <w:rPr>
          <w:rFonts w:ascii="Times New Roman" w:hAnsi="Times New Roman"/>
          <w:sz w:val="21"/>
          <w:szCs w:val="21"/>
          <w:lang w:eastAsia="zh-CN"/>
        </w:rPr>
        <w:t>between</w:t>
      </w:r>
      <w:r w:rsidR="001B595E" w:rsidRPr="00667A71">
        <w:rPr>
          <w:rFonts w:ascii="Times New Roman" w:hAnsi="Times New Roman"/>
          <w:sz w:val="21"/>
          <w:szCs w:val="21"/>
          <w:lang w:eastAsia="zh-CN"/>
        </w:rPr>
        <w:t xml:space="preserve"> </w:t>
      </w:r>
      <w:r w:rsidR="00297426" w:rsidRPr="00667A71">
        <w:rPr>
          <w:rFonts w:ascii="Times New Roman" w:hAnsi="Times New Roman"/>
          <w:sz w:val="21"/>
          <w:szCs w:val="21"/>
          <w:lang w:eastAsia="zh-CN"/>
        </w:rPr>
        <w:t>non-</w:t>
      </w:r>
      <w:r w:rsidR="001B595E" w:rsidRPr="00667A71">
        <w:rPr>
          <w:rFonts w:ascii="Times New Roman" w:hAnsi="Times New Roman"/>
          <w:sz w:val="21"/>
          <w:szCs w:val="21"/>
          <w:lang w:eastAsia="zh-CN"/>
        </w:rPr>
        <w:t>MBS</w:t>
      </w:r>
      <w:r w:rsidR="00682049" w:rsidRPr="00667A71">
        <w:rPr>
          <w:rFonts w:ascii="Times New Roman" w:hAnsi="Times New Roman"/>
          <w:sz w:val="21"/>
          <w:szCs w:val="21"/>
          <w:lang w:eastAsia="zh-CN"/>
        </w:rPr>
        <w:t xml:space="preserve"> </w:t>
      </w:r>
      <w:r w:rsidR="001B595E" w:rsidRPr="00667A71">
        <w:rPr>
          <w:rFonts w:ascii="Times New Roman" w:hAnsi="Times New Roman"/>
          <w:sz w:val="21"/>
          <w:szCs w:val="21"/>
          <w:lang w:eastAsia="zh-CN"/>
        </w:rPr>
        <w:t xml:space="preserve">supporting </w:t>
      </w:r>
      <w:r w:rsidR="00682049" w:rsidRPr="00667A71">
        <w:rPr>
          <w:rFonts w:ascii="Times New Roman" w:hAnsi="Times New Roman"/>
          <w:sz w:val="21"/>
          <w:szCs w:val="21"/>
          <w:lang w:eastAsia="zh-CN"/>
        </w:rPr>
        <w:t>node</w:t>
      </w:r>
      <w:r w:rsidR="001B595E" w:rsidRPr="00667A71">
        <w:rPr>
          <w:rFonts w:ascii="Times New Roman" w:hAnsi="Times New Roman"/>
          <w:sz w:val="21"/>
          <w:szCs w:val="21"/>
          <w:lang w:eastAsia="zh-CN"/>
        </w:rPr>
        <w:t xml:space="preserve"> </w:t>
      </w:r>
      <w:r w:rsidR="00682049" w:rsidRPr="00667A71">
        <w:rPr>
          <w:rFonts w:ascii="Times New Roman" w:hAnsi="Times New Roman"/>
          <w:sz w:val="21"/>
          <w:szCs w:val="21"/>
          <w:lang w:eastAsia="zh-CN"/>
        </w:rPr>
        <w:t>and</w:t>
      </w:r>
      <w:r w:rsidR="001B595E" w:rsidRPr="00667A71">
        <w:rPr>
          <w:rFonts w:ascii="Times New Roman" w:hAnsi="Times New Roman"/>
          <w:sz w:val="21"/>
          <w:szCs w:val="21"/>
          <w:lang w:eastAsia="zh-CN"/>
        </w:rPr>
        <w:t xml:space="preserve"> MBS</w:t>
      </w:r>
      <w:r w:rsidR="00682049" w:rsidRPr="00667A71">
        <w:rPr>
          <w:rFonts w:ascii="Times New Roman" w:hAnsi="Times New Roman"/>
          <w:sz w:val="21"/>
          <w:szCs w:val="21"/>
          <w:lang w:eastAsia="zh-CN"/>
        </w:rPr>
        <w:t xml:space="preserve"> </w:t>
      </w:r>
      <w:r w:rsidR="001B595E" w:rsidRPr="00667A71">
        <w:rPr>
          <w:rFonts w:ascii="Times New Roman" w:hAnsi="Times New Roman"/>
          <w:sz w:val="21"/>
          <w:szCs w:val="21"/>
          <w:lang w:eastAsia="zh-CN"/>
        </w:rPr>
        <w:t xml:space="preserve">supporting </w:t>
      </w:r>
      <w:r w:rsidR="00682049" w:rsidRPr="00667A71">
        <w:rPr>
          <w:rFonts w:ascii="Times New Roman" w:hAnsi="Times New Roman"/>
          <w:sz w:val="21"/>
          <w:szCs w:val="21"/>
          <w:lang w:eastAsia="zh-CN"/>
        </w:rPr>
        <w:t>node</w:t>
      </w:r>
      <w:r w:rsidR="007813E5">
        <w:rPr>
          <w:rFonts w:ascii="Times New Roman" w:hAnsi="Times New Roman"/>
          <w:sz w:val="21"/>
          <w:szCs w:val="21"/>
          <w:lang w:eastAsia="zh-CN"/>
        </w:rPr>
        <w:t>s</w:t>
      </w:r>
      <w:r w:rsidR="007A3EF1" w:rsidRPr="00667A71">
        <w:rPr>
          <w:rFonts w:ascii="Times New Roman" w:hAnsi="Times New Roman"/>
          <w:sz w:val="21"/>
          <w:szCs w:val="21"/>
          <w:lang w:eastAsia="zh-CN"/>
        </w:rPr>
        <w:t>. We have the fo</w:t>
      </w:r>
      <w:r w:rsidR="00520B6A" w:rsidRPr="00667A71">
        <w:rPr>
          <w:rFonts w:ascii="Times New Roman" w:hAnsi="Times New Roman"/>
          <w:sz w:val="21"/>
          <w:szCs w:val="21"/>
          <w:lang w:eastAsia="zh-CN"/>
        </w:rPr>
        <w:t>l</w:t>
      </w:r>
      <w:r w:rsidR="007A3EF1" w:rsidRPr="00667A71">
        <w:rPr>
          <w:rFonts w:ascii="Times New Roman" w:hAnsi="Times New Roman"/>
          <w:sz w:val="21"/>
          <w:szCs w:val="21"/>
          <w:lang w:eastAsia="zh-CN"/>
        </w:rPr>
        <w:t>lowing proposals:</w:t>
      </w:r>
    </w:p>
    <w:p w14:paraId="0F70FA0A" w14:textId="77777777" w:rsidR="00667A71" w:rsidRDefault="00667A71" w:rsidP="00667A71">
      <w:pPr>
        <w:spacing w:after="120"/>
        <w:rPr>
          <w:rFonts w:ascii="Times New Roman" w:hAnsi="Times New Roman"/>
          <w:b/>
          <w:bCs/>
          <w:sz w:val="21"/>
          <w:szCs w:val="21"/>
          <w:lang w:eastAsia="zh-CN"/>
        </w:rPr>
      </w:pPr>
      <w:r w:rsidRPr="008C37C3">
        <w:rPr>
          <w:rFonts w:ascii="Times New Roman" w:hAnsi="Times New Roman" w:hint="eastAsia"/>
          <w:b/>
          <w:bCs/>
          <w:sz w:val="21"/>
          <w:szCs w:val="21"/>
          <w:lang w:eastAsia="zh-CN"/>
        </w:rPr>
        <w:t>P</w:t>
      </w:r>
      <w:r w:rsidRPr="008C37C3">
        <w:rPr>
          <w:rFonts w:ascii="Times New Roman" w:hAnsi="Times New Roman"/>
          <w:b/>
          <w:bCs/>
          <w:sz w:val="21"/>
          <w:szCs w:val="21"/>
          <w:lang w:eastAsia="zh-CN"/>
        </w:rPr>
        <w:t xml:space="preserve">roposal 1: </w:t>
      </w:r>
      <w:r>
        <w:rPr>
          <w:rFonts w:ascii="Times New Roman" w:hAnsi="Times New Roman"/>
          <w:b/>
          <w:bCs/>
          <w:sz w:val="21"/>
          <w:szCs w:val="21"/>
          <w:lang w:eastAsia="zh-CN"/>
        </w:rPr>
        <w:t>In the scenario of m</w:t>
      </w:r>
      <w:r w:rsidRPr="00752257">
        <w:rPr>
          <w:rFonts w:ascii="Times New Roman" w:hAnsi="Times New Roman"/>
          <w:b/>
          <w:bCs/>
          <w:sz w:val="21"/>
          <w:szCs w:val="21"/>
          <w:lang w:eastAsia="zh-CN"/>
        </w:rPr>
        <w:t>obility from MBS supporting node to non-MBS supporting node</w:t>
      </w:r>
      <w:r w:rsidRPr="008C37C3">
        <w:rPr>
          <w:rFonts w:ascii="Times New Roman" w:hAnsi="Times New Roman"/>
          <w:b/>
          <w:bCs/>
          <w:sz w:val="21"/>
          <w:szCs w:val="21"/>
          <w:lang w:eastAsia="zh-CN"/>
        </w:rPr>
        <w:t xml:space="preserve">, </w:t>
      </w:r>
      <w:r w:rsidRPr="0050606D">
        <w:rPr>
          <w:rFonts w:ascii="Times New Roman" w:hAnsi="Times New Roman"/>
          <w:b/>
          <w:bCs/>
          <w:sz w:val="21"/>
          <w:szCs w:val="21"/>
          <w:lang w:eastAsia="zh-CN"/>
        </w:rPr>
        <w:t>the Handover Request ACK will not include any MBS related information and source gNB will obtain the information from the target node</w:t>
      </w:r>
      <w:r>
        <w:rPr>
          <w:rFonts w:ascii="Times New Roman" w:hAnsi="Times New Roman"/>
          <w:b/>
          <w:bCs/>
          <w:sz w:val="21"/>
          <w:szCs w:val="21"/>
          <w:lang w:eastAsia="zh-CN"/>
        </w:rPr>
        <w:t xml:space="preserve"> </w:t>
      </w:r>
      <w:r w:rsidRPr="0050606D">
        <w:rPr>
          <w:rFonts w:ascii="Times New Roman" w:hAnsi="Times New Roman"/>
          <w:b/>
          <w:bCs/>
          <w:sz w:val="21"/>
          <w:szCs w:val="21"/>
          <w:lang w:eastAsia="zh-CN"/>
        </w:rPr>
        <w:t>during the preparation phase of handover.</w:t>
      </w:r>
    </w:p>
    <w:p w14:paraId="10EA9E14" w14:textId="77777777" w:rsidR="00667A71" w:rsidRPr="009B2DB5" w:rsidRDefault="00667A71" w:rsidP="00667A71">
      <w:pPr>
        <w:spacing w:after="120"/>
        <w:rPr>
          <w:rFonts w:ascii="Times New Roman" w:hAnsi="Times New Roman"/>
          <w:b/>
          <w:bCs/>
          <w:sz w:val="21"/>
          <w:szCs w:val="21"/>
          <w:lang w:eastAsia="zh-CN"/>
        </w:rPr>
      </w:pPr>
      <w:r w:rsidRPr="009B2DB5">
        <w:rPr>
          <w:rFonts w:ascii="Times New Roman" w:hAnsi="Times New Roman" w:hint="eastAsia"/>
          <w:b/>
          <w:bCs/>
          <w:sz w:val="21"/>
          <w:szCs w:val="21"/>
          <w:lang w:eastAsia="zh-CN"/>
        </w:rPr>
        <w:t>P</w:t>
      </w:r>
      <w:r w:rsidRPr="009B2DB5">
        <w:rPr>
          <w:rFonts w:ascii="Times New Roman" w:hAnsi="Times New Roman"/>
          <w:b/>
          <w:bCs/>
          <w:sz w:val="21"/>
          <w:szCs w:val="21"/>
          <w:lang w:eastAsia="zh-CN"/>
        </w:rPr>
        <w:t>roposal 2: Introducing an end marker packet from source gNB in forwarding tunnel denotes to stop data forwarding from source gNB during handover.</w:t>
      </w:r>
    </w:p>
    <w:p w14:paraId="130705AA" w14:textId="46C3A6C6" w:rsidR="00667A71" w:rsidRPr="00667A71" w:rsidRDefault="00667A71" w:rsidP="00667A71">
      <w:pPr>
        <w:rPr>
          <w:rFonts w:ascii="Times New Roman" w:hAnsi="Times New Roman"/>
          <w:b/>
          <w:bCs/>
          <w:sz w:val="21"/>
          <w:szCs w:val="21"/>
          <w:lang w:eastAsia="zh-CN"/>
        </w:rPr>
      </w:pPr>
      <w:bookmarkStart w:id="3" w:name="_Hlk78990087"/>
      <w:r w:rsidRPr="001D63D0">
        <w:rPr>
          <w:rFonts w:ascii="Times New Roman" w:hAnsi="Times New Roman" w:hint="eastAsia"/>
          <w:b/>
          <w:bCs/>
          <w:sz w:val="21"/>
          <w:szCs w:val="21"/>
          <w:lang w:eastAsia="zh-CN"/>
        </w:rPr>
        <w:t>P</w:t>
      </w:r>
      <w:r w:rsidRPr="001D63D0">
        <w:rPr>
          <w:rFonts w:ascii="Times New Roman" w:hAnsi="Times New Roman"/>
          <w:b/>
          <w:bCs/>
          <w:sz w:val="21"/>
          <w:szCs w:val="21"/>
          <w:lang w:eastAsia="zh-CN"/>
        </w:rPr>
        <w:t>roposal</w:t>
      </w:r>
      <w:r>
        <w:rPr>
          <w:rFonts w:ascii="Times New Roman" w:hAnsi="Times New Roman"/>
          <w:b/>
          <w:bCs/>
          <w:sz w:val="21"/>
          <w:szCs w:val="21"/>
          <w:lang w:eastAsia="zh-CN"/>
        </w:rPr>
        <w:t xml:space="preserve"> 3</w:t>
      </w:r>
      <w:r w:rsidRPr="001D63D0">
        <w:rPr>
          <w:rFonts w:ascii="Times New Roman" w:hAnsi="Times New Roman" w:hint="eastAsia"/>
          <w:b/>
          <w:bCs/>
          <w:sz w:val="21"/>
          <w:szCs w:val="21"/>
          <w:lang w:eastAsia="zh-CN"/>
        </w:rPr>
        <w:t>:</w:t>
      </w:r>
      <w:r>
        <w:rPr>
          <w:rFonts w:ascii="Times New Roman" w:hAnsi="Times New Roman"/>
          <w:b/>
          <w:bCs/>
          <w:sz w:val="21"/>
          <w:szCs w:val="21"/>
          <w:lang w:eastAsia="zh-CN"/>
        </w:rPr>
        <w:t xml:space="preserve"> Regarding</w:t>
      </w:r>
      <w:r w:rsidRPr="002766E5">
        <w:rPr>
          <w:rFonts w:ascii="Times New Roman" w:hAnsi="Times New Roman"/>
          <w:b/>
          <w:bCs/>
          <w:sz w:val="21"/>
          <w:szCs w:val="21"/>
          <w:lang w:eastAsia="zh-CN"/>
        </w:rPr>
        <w:t xml:space="preserve"> handover from non-MBS supporting nodes to MBS</w:t>
      </w:r>
      <w:r w:rsidR="007813E5">
        <w:rPr>
          <w:rFonts w:ascii="Times New Roman" w:hAnsi="Times New Roman"/>
          <w:b/>
          <w:bCs/>
          <w:sz w:val="21"/>
          <w:szCs w:val="21"/>
          <w:lang w:eastAsia="zh-CN"/>
        </w:rPr>
        <w:t xml:space="preserve"> </w:t>
      </w:r>
      <w:r w:rsidRPr="002766E5">
        <w:rPr>
          <w:rFonts w:ascii="Times New Roman" w:hAnsi="Times New Roman"/>
          <w:b/>
          <w:bCs/>
          <w:sz w:val="21"/>
          <w:szCs w:val="21"/>
          <w:lang w:eastAsia="zh-CN"/>
        </w:rPr>
        <w:t>supporting node</w:t>
      </w:r>
      <w:r w:rsidR="007813E5">
        <w:rPr>
          <w:rFonts w:ascii="Times New Roman" w:hAnsi="Times New Roman"/>
          <w:b/>
          <w:bCs/>
          <w:sz w:val="21"/>
          <w:szCs w:val="21"/>
          <w:lang w:eastAsia="zh-CN"/>
        </w:rPr>
        <w:t>,</w:t>
      </w:r>
      <w:r w:rsidRPr="002766E5">
        <w:rPr>
          <w:rFonts w:ascii="Times New Roman" w:hAnsi="Times New Roman"/>
          <w:b/>
          <w:bCs/>
          <w:sz w:val="21"/>
          <w:szCs w:val="21"/>
          <w:lang w:eastAsia="zh-CN"/>
        </w:rPr>
        <w:t xml:space="preserve"> standard</w:t>
      </w:r>
      <w:r w:rsidR="007813E5">
        <w:rPr>
          <w:rFonts w:ascii="Times New Roman" w:hAnsi="Times New Roman"/>
          <w:b/>
          <w:bCs/>
          <w:sz w:val="21"/>
          <w:szCs w:val="21"/>
          <w:lang w:eastAsia="zh-CN"/>
        </w:rPr>
        <w:t xml:space="preserve"> should follow</w:t>
      </w:r>
      <w:r w:rsidRPr="002766E5">
        <w:rPr>
          <w:rFonts w:ascii="Times New Roman" w:hAnsi="Times New Roman"/>
          <w:b/>
          <w:bCs/>
          <w:sz w:val="21"/>
          <w:szCs w:val="21"/>
          <w:lang w:eastAsia="zh-CN"/>
        </w:rPr>
        <w:t xml:space="preserve"> </w:t>
      </w:r>
      <w:r>
        <w:rPr>
          <w:rFonts w:ascii="Times New Roman" w:hAnsi="Times New Roman"/>
          <w:b/>
          <w:bCs/>
          <w:sz w:val="21"/>
          <w:szCs w:val="21"/>
          <w:lang w:eastAsia="zh-CN"/>
        </w:rPr>
        <w:t>legacy data forwarding.</w:t>
      </w:r>
    </w:p>
    <w:bookmarkEnd w:id="3"/>
    <w:p w14:paraId="4EE3E1AA" w14:textId="5B94F750" w:rsidR="00AC5918" w:rsidRPr="001625D3" w:rsidRDefault="00AC5918" w:rsidP="001D6DF8">
      <w:pPr>
        <w:pStyle w:val="1"/>
        <w:spacing w:before="0" w:after="120"/>
        <w:ind w:left="431" w:hanging="431"/>
      </w:pPr>
      <w:r w:rsidRPr="001625D3">
        <w:lastRenderedPageBreak/>
        <w:t>References</w:t>
      </w:r>
    </w:p>
    <w:p w14:paraId="08ACDC14" w14:textId="2C8AC6E8" w:rsidR="00EE58E5" w:rsidRPr="00667A71" w:rsidRDefault="00EE58E5" w:rsidP="00EE58E5">
      <w:pPr>
        <w:pStyle w:val="af2"/>
        <w:numPr>
          <w:ilvl w:val="0"/>
          <w:numId w:val="1"/>
        </w:numPr>
        <w:spacing w:after="0"/>
        <w:rPr>
          <w:rFonts w:ascii="Times New Roman" w:hAnsi="Times New Roman"/>
          <w:sz w:val="21"/>
          <w:szCs w:val="21"/>
          <w:lang w:eastAsia="zh-CN"/>
        </w:rPr>
      </w:pPr>
      <w:r w:rsidRPr="00667A71">
        <w:rPr>
          <w:rFonts w:ascii="Times New Roman" w:hAnsi="Times New Roman"/>
          <w:sz w:val="21"/>
          <w:szCs w:val="21"/>
          <w:lang w:eastAsia="zh-CN"/>
        </w:rPr>
        <w:t>TS 23.247 Architectural enhancements for 5G multicast-broadcast services</w:t>
      </w:r>
    </w:p>
    <w:p w14:paraId="7BE88874" w14:textId="5BF2B23E" w:rsidR="002F17AF" w:rsidRPr="00667A71" w:rsidRDefault="00DA5543"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667A71">
        <w:rPr>
          <w:rFonts w:ascii="Times New Roman" w:hAnsi="Times New Roman"/>
          <w:sz w:val="21"/>
          <w:szCs w:val="21"/>
          <w:lang w:eastAsia="zh-CN"/>
        </w:rPr>
        <w:t>TR 23.757 Study on architectural enhancements for 5G multicast-broadcast services</w:t>
      </w:r>
    </w:p>
    <w:p w14:paraId="2D81F130" w14:textId="15F1974E" w:rsidR="00FC6B8E" w:rsidRPr="00667A71" w:rsidRDefault="009C48F6"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667A71">
        <w:rPr>
          <w:rFonts w:ascii="Times New Roman" w:hAnsi="Times New Roman"/>
          <w:sz w:val="21"/>
          <w:szCs w:val="21"/>
          <w:lang w:eastAsia="zh-CN"/>
        </w:rPr>
        <w:t>TS 38.300 NR and NG-RAN Overall Description</w:t>
      </w:r>
    </w:p>
    <w:sectPr w:rsidR="00FC6B8E" w:rsidRPr="00667A7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F13E8" w14:textId="77777777" w:rsidR="002754CD" w:rsidRDefault="002754CD">
      <w:r>
        <w:separator/>
      </w:r>
    </w:p>
  </w:endnote>
  <w:endnote w:type="continuationSeparator" w:id="0">
    <w:p w14:paraId="640232E9" w14:textId="77777777" w:rsidR="002754CD" w:rsidRDefault="0027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80AFE" w14:textId="77777777" w:rsidR="002754CD" w:rsidRDefault="002754CD">
      <w:r>
        <w:separator/>
      </w:r>
    </w:p>
  </w:footnote>
  <w:footnote w:type="continuationSeparator" w:id="0">
    <w:p w14:paraId="500D7346" w14:textId="77777777" w:rsidR="002754CD" w:rsidRDefault="00275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5D2DCD"/>
    <w:multiLevelType w:val="hybridMultilevel"/>
    <w:tmpl w:val="E23815E8"/>
    <w:lvl w:ilvl="0" w:tplc="06BEEF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970434"/>
    <w:multiLevelType w:val="hybridMultilevel"/>
    <w:tmpl w:val="EE48DE4E"/>
    <w:lvl w:ilvl="0" w:tplc="2202129C">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2AB01890"/>
    <w:lvl w:ilvl="0">
      <w:start w:val="1"/>
      <w:numFmt w:val="decimal"/>
      <w:pStyle w:val="1"/>
      <w:lvlText w:val="%1"/>
      <w:lvlJc w:val="left"/>
      <w:pPr>
        <w:ind w:left="432" w:hanging="432"/>
      </w:pPr>
      <w:rPr>
        <w:rFonts w:ascii="Times New Roman" w:hAnsi="Times New Roman" w:cs="Times New Roman" w:hint="default"/>
        <w:lang w:val="en-US"/>
      </w:rPr>
    </w:lvl>
    <w:lvl w:ilvl="1">
      <w:start w:val="1"/>
      <w:numFmt w:val="decimal"/>
      <w:pStyle w:val="2"/>
      <w:lvlText w:val="%1.%2"/>
      <w:lvlJc w:val="left"/>
      <w:pPr>
        <w:ind w:left="576" w:hanging="576"/>
      </w:pPr>
      <w:rPr>
        <w:rFonts w:ascii="Arial" w:hAnsi="Arial" w:cs="Arial" w:hint="default"/>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AA1A84"/>
    <w:multiLevelType w:val="hybridMultilevel"/>
    <w:tmpl w:val="E970EA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2107A1"/>
    <w:multiLevelType w:val="hybridMultilevel"/>
    <w:tmpl w:val="BACE0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1"/>
  </w:num>
  <w:num w:numId="5">
    <w:abstractNumId w:val="12"/>
  </w:num>
  <w:num w:numId="6">
    <w:abstractNumId w:val="4"/>
  </w:num>
  <w:num w:numId="7">
    <w:abstractNumId w:val="7"/>
  </w:num>
  <w:num w:numId="8">
    <w:abstractNumId w:val="19"/>
  </w:num>
  <w:num w:numId="9">
    <w:abstractNumId w:val="8"/>
  </w:num>
  <w:num w:numId="10">
    <w:abstractNumId w:val="16"/>
  </w:num>
  <w:num w:numId="11">
    <w:abstractNumId w:val="23"/>
  </w:num>
  <w:num w:numId="12">
    <w:abstractNumId w:val="17"/>
  </w:num>
  <w:num w:numId="13">
    <w:abstractNumId w:val="5"/>
  </w:num>
  <w:num w:numId="14">
    <w:abstractNumId w:val="15"/>
  </w:num>
  <w:num w:numId="15">
    <w:abstractNumId w:val="6"/>
  </w:num>
  <w:num w:numId="16">
    <w:abstractNumId w:val="0"/>
  </w:num>
  <w:num w:numId="17">
    <w:abstractNumId w:val="11"/>
  </w:num>
  <w:num w:numId="18">
    <w:abstractNumId w:val="9"/>
  </w:num>
  <w:num w:numId="19">
    <w:abstractNumId w:val="14"/>
  </w:num>
  <w:num w:numId="20">
    <w:abstractNumId w:val="22"/>
  </w:num>
  <w:num w:numId="21">
    <w:abstractNumId w:val="13"/>
  </w:num>
  <w:num w:numId="22">
    <w:abstractNumId w:val="20"/>
  </w:num>
  <w:num w:numId="23">
    <w:abstractNumId w:val="18"/>
  </w:num>
  <w:num w:numId="24">
    <w:abstractNumId w:val="3"/>
  </w:num>
  <w:num w:numId="25">
    <w:abstractNumId w:val="2"/>
  </w:num>
  <w:num w:numId="2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191"/>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2C2A"/>
    <w:rsid w:val="00033397"/>
    <w:rsid w:val="0003376D"/>
    <w:rsid w:val="00034647"/>
    <w:rsid w:val="00034D4E"/>
    <w:rsid w:val="000350F4"/>
    <w:rsid w:val="0003561C"/>
    <w:rsid w:val="000366BB"/>
    <w:rsid w:val="000373CE"/>
    <w:rsid w:val="00040095"/>
    <w:rsid w:val="00040A1C"/>
    <w:rsid w:val="0004310B"/>
    <w:rsid w:val="000436E9"/>
    <w:rsid w:val="0004450E"/>
    <w:rsid w:val="0004550F"/>
    <w:rsid w:val="000464E0"/>
    <w:rsid w:val="00046994"/>
    <w:rsid w:val="00047614"/>
    <w:rsid w:val="00047D99"/>
    <w:rsid w:val="000502EC"/>
    <w:rsid w:val="00050887"/>
    <w:rsid w:val="0005254A"/>
    <w:rsid w:val="000531D7"/>
    <w:rsid w:val="0005391F"/>
    <w:rsid w:val="00053C61"/>
    <w:rsid w:val="00054214"/>
    <w:rsid w:val="0005495D"/>
    <w:rsid w:val="00055A08"/>
    <w:rsid w:val="0006031A"/>
    <w:rsid w:val="00060415"/>
    <w:rsid w:val="0006115F"/>
    <w:rsid w:val="00061AFD"/>
    <w:rsid w:val="00061B07"/>
    <w:rsid w:val="000634BE"/>
    <w:rsid w:val="000644D2"/>
    <w:rsid w:val="00064FC1"/>
    <w:rsid w:val="000662BF"/>
    <w:rsid w:val="000676BC"/>
    <w:rsid w:val="00067CF5"/>
    <w:rsid w:val="00070CB0"/>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1F8C"/>
    <w:rsid w:val="00092216"/>
    <w:rsid w:val="000929B7"/>
    <w:rsid w:val="00093A53"/>
    <w:rsid w:val="00093DB2"/>
    <w:rsid w:val="00094964"/>
    <w:rsid w:val="00095172"/>
    <w:rsid w:val="000979AE"/>
    <w:rsid w:val="00097A7A"/>
    <w:rsid w:val="000A0C4C"/>
    <w:rsid w:val="000A72AC"/>
    <w:rsid w:val="000B0541"/>
    <w:rsid w:val="000B0853"/>
    <w:rsid w:val="000B1386"/>
    <w:rsid w:val="000B188D"/>
    <w:rsid w:val="000B1BAD"/>
    <w:rsid w:val="000B2ADA"/>
    <w:rsid w:val="000B3987"/>
    <w:rsid w:val="000B6152"/>
    <w:rsid w:val="000B7421"/>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5F13"/>
    <w:rsid w:val="000D7971"/>
    <w:rsid w:val="000D7C6A"/>
    <w:rsid w:val="000E11A6"/>
    <w:rsid w:val="000E2829"/>
    <w:rsid w:val="000E40B4"/>
    <w:rsid w:val="000E49DA"/>
    <w:rsid w:val="000E4EF8"/>
    <w:rsid w:val="000E5E4F"/>
    <w:rsid w:val="000E7E0B"/>
    <w:rsid w:val="000F003B"/>
    <w:rsid w:val="000F0901"/>
    <w:rsid w:val="000F23FD"/>
    <w:rsid w:val="000F3114"/>
    <w:rsid w:val="000F387E"/>
    <w:rsid w:val="000F4E5D"/>
    <w:rsid w:val="000F5052"/>
    <w:rsid w:val="000F7383"/>
    <w:rsid w:val="000F7E1A"/>
    <w:rsid w:val="0010159D"/>
    <w:rsid w:val="00101C13"/>
    <w:rsid w:val="001020BC"/>
    <w:rsid w:val="00102B50"/>
    <w:rsid w:val="00103A92"/>
    <w:rsid w:val="00103FD9"/>
    <w:rsid w:val="00105382"/>
    <w:rsid w:val="00105EE4"/>
    <w:rsid w:val="0010746E"/>
    <w:rsid w:val="0011158C"/>
    <w:rsid w:val="0011229B"/>
    <w:rsid w:val="00112453"/>
    <w:rsid w:val="001144C9"/>
    <w:rsid w:val="00114C47"/>
    <w:rsid w:val="00114D9A"/>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5E4"/>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1D4C"/>
    <w:rsid w:val="00162453"/>
    <w:rsid w:val="001625D3"/>
    <w:rsid w:val="00162732"/>
    <w:rsid w:val="00163FB4"/>
    <w:rsid w:val="001646A9"/>
    <w:rsid w:val="00164CE2"/>
    <w:rsid w:val="001658EF"/>
    <w:rsid w:val="00167DA4"/>
    <w:rsid w:val="00170EA2"/>
    <w:rsid w:val="001715ED"/>
    <w:rsid w:val="0017187C"/>
    <w:rsid w:val="00172326"/>
    <w:rsid w:val="00172FD7"/>
    <w:rsid w:val="001735B1"/>
    <w:rsid w:val="00174BF6"/>
    <w:rsid w:val="001777C1"/>
    <w:rsid w:val="00177D29"/>
    <w:rsid w:val="001802E7"/>
    <w:rsid w:val="001805A4"/>
    <w:rsid w:val="00181C06"/>
    <w:rsid w:val="00182CA1"/>
    <w:rsid w:val="00183251"/>
    <w:rsid w:val="001835B7"/>
    <w:rsid w:val="00183678"/>
    <w:rsid w:val="00183A6C"/>
    <w:rsid w:val="0018433A"/>
    <w:rsid w:val="001843B0"/>
    <w:rsid w:val="001847AA"/>
    <w:rsid w:val="00186C0D"/>
    <w:rsid w:val="0018760F"/>
    <w:rsid w:val="0019003C"/>
    <w:rsid w:val="00193000"/>
    <w:rsid w:val="00193724"/>
    <w:rsid w:val="00193C1F"/>
    <w:rsid w:val="0019455D"/>
    <w:rsid w:val="00194CD0"/>
    <w:rsid w:val="00195C95"/>
    <w:rsid w:val="00196AA0"/>
    <w:rsid w:val="001A04FC"/>
    <w:rsid w:val="001A0A95"/>
    <w:rsid w:val="001A0F7B"/>
    <w:rsid w:val="001A3BB0"/>
    <w:rsid w:val="001A3DA1"/>
    <w:rsid w:val="001A4980"/>
    <w:rsid w:val="001A4A8B"/>
    <w:rsid w:val="001B03D8"/>
    <w:rsid w:val="001B0CE8"/>
    <w:rsid w:val="001B18F6"/>
    <w:rsid w:val="001B22D2"/>
    <w:rsid w:val="001B3099"/>
    <w:rsid w:val="001B595E"/>
    <w:rsid w:val="001B7811"/>
    <w:rsid w:val="001C0882"/>
    <w:rsid w:val="001C4BA8"/>
    <w:rsid w:val="001C50DD"/>
    <w:rsid w:val="001C59A9"/>
    <w:rsid w:val="001D0189"/>
    <w:rsid w:val="001D15D8"/>
    <w:rsid w:val="001D197B"/>
    <w:rsid w:val="001D2E00"/>
    <w:rsid w:val="001D5F4E"/>
    <w:rsid w:val="001D63D0"/>
    <w:rsid w:val="001D6DF8"/>
    <w:rsid w:val="001D78ED"/>
    <w:rsid w:val="001E0BFB"/>
    <w:rsid w:val="001E2D16"/>
    <w:rsid w:val="001E323F"/>
    <w:rsid w:val="001E359A"/>
    <w:rsid w:val="001E525C"/>
    <w:rsid w:val="001E5272"/>
    <w:rsid w:val="001E6D56"/>
    <w:rsid w:val="001E76DB"/>
    <w:rsid w:val="001F168B"/>
    <w:rsid w:val="001F3B84"/>
    <w:rsid w:val="001F4257"/>
    <w:rsid w:val="001F45B0"/>
    <w:rsid w:val="001F4867"/>
    <w:rsid w:val="001F48FC"/>
    <w:rsid w:val="001F5D82"/>
    <w:rsid w:val="001F62AD"/>
    <w:rsid w:val="0020028B"/>
    <w:rsid w:val="002010E8"/>
    <w:rsid w:val="00201577"/>
    <w:rsid w:val="00201924"/>
    <w:rsid w:val="002024C6"/>
    <w:rsid w:val="002029DB"/>
    <w:rsid w:val="00203C6E"/>
    <w:rsid w:val="00203DC7"/>
    <w:rsid w:val="00203E22"/>
    <w:rsid w:val="00204BDF"/>
    <w:rsid w:val="00204E8C"/>
    <w:rsid w:val="00205A6A"/>
    <w:rsid w:val="00206636"/>
    <w:rsid w:val="00206BCE"/>
    <w:rsid w:val="002070CF"/>
    <w:rsid w:val="00207534"/>
    <w:rsid w:val="00207BC3"/>
    <w:rsid w:val="002108BE"/>
    <w:rsid w:val="00210E31"/>
    <w:rsid w:val="00211184"/>
    <w:rsid w:val="002129AC"/>
    <w:rsid w:val="00212AFB"/>
    <w:rsid w:val="0021381E"/>
    <w:rsid w:val="00213CF5"/>
    <w:rsid w:val="002153FF"/>
    <w:rsid w:val="002176BF"/>
    <w:rsid w:val="00217703"/>
    <w:rsid w:val="0022046A"/>
    <w:rsid w:val="00220CE6"/>
    <w:rsid w:val="00220E30"/>
    <w:rsid w:val="00220F84"/>
    <w:rsid w:val="00221269"/>
    <w:rsid w:val="00225E9B"/>
    <w:rsid w:val="0022606D"/>
    <w:rsid w:val="00227673"/>
    <w:rsid w:val="00230146"/>
    <w:rsid w:val="00231E57"/>
    <w:rsid w:val="0023382C"/>
    <w:rsid w:val="002347B9"/>
    <w:rsid w:val="00236135"/>
    <w:rsid w:val="002364A3"/>
    <w:rsid w:val="0023771C"/>
    <w:rsid w:val="002403F2"/>
    <w:rsid w:val="0024147D"/>
    <w:rsid w:val="00247960"/>
    <w:rsid w:val="0025065E"/>
    <w:rsid w:val="0025073B"/>
    <w:rsid w:val="002525DC"/>
    <w:rsid w:val="00252A90"/>
    <w:rsid w:val="0025331A"/>
    <w:rsid w:val="00253359"/>
    <w:rsid w:val="00253D53"/>
    <w:rsid w:val="002551A5"/>
    <w:rsid w:val="00255B27"/>
    <w:rsid w:val="002622AB"/>
    <w:rsid w:val="002625AA"/>
    <w:rsid w:val="00263079"/>
    <w:rsid w:val="002650B3"/>
    <w:rsid w:val="002664FD"/>
    <w:rsid w:val="002666C6"/>
    <w:rsid w:val="00267DD9"/>
    <w:rsid w:val="002701BA"/>
    <w:rsid w:val="002702F1"/>
    <w:rsid w:val="002712D1"/>
    <w:rsid w:val="00271966"/>
    <w:rsid w:val="00272C5C"/>
    <w:rsid w:val="00272DE7"/>
    <w:rsid w:val="00273A08"/>
    <w:rsid w:val="00273A72"/>
    <w:rsid w:val="00274788"/>
    <w:rsid w:val="002754CD"/>
    <w:rsid w:val="002766E5"/>
    <w:rsid w:val="00276845"/>
    <w:rsid w:val="002770E7"/>
    <w:rsid w:val="00277559"/>
    <w:rsid w:val="00280D6A"/>
    <w:rsid w:val="00281A6F"/>
    <w:rsid w:val="00281FD2"/>
    <w:rsid w:val="002820EB"/>
    <w:rsid w:val="002822D5"/>
    <w:rsid w:val="002824D9"/>
    <w:rsid w:val="00282AD2"/>
    <w:rsid w:val="00284BA9"/>
    <w:rsid w:val="00284E8D"/>
    <w:rsid w:val="002855BF"/>
    <w:rsid w:val="0028627F"/>
    <w:rsid w:val="002866EF"/>
    <w:rsid w:val="00287027"/>
    <w:rsid w:val="002872EA"/>
    <w:rsid w:val="00290768"/>
    <w:rsid w:val="00291AB3"/>
    <w:rsid w:val="00291D64"/>
    <w:rsid w:val="00292117"/>
    <w:rsid w:val="00292FB6"/>
    <w:rsid w:val="0029342A"/>
    <w:rsid w:val="00293690"/>
    <w:rsid w:val="0029471A"/>
    <w:rsid w:val="00294800"/>
    <w:rsid w:val="00295394"/>
    <w:rsid w:val="00295528"/>
    <w:rsid w:val="002962F6"/>
    <w:rsid w:val="0029669B"/>
    <w:rsid w:val="00296C92"/>
    <w:rsid w:val="00297426"/>
    <w:rsid w:val="00297929"/>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20B"/>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2B3B"/>
    <w:rsid w:val="002E3333"/>
    <w:rsid w:val="002E49F1"/>
    <w:rsid w:val="002E4BEC"/>
    <w:rsid w:val="002E4DD2"/>
    <w:rsid w:val="002E4EA6"/>
    <w:rsid w:val="002E52E8"/>
    <w:rsid w:val="002E5658"/>
    <w:rsid w:val="002E78E2"/>
    <w:rsid w:val="002F01B3"/>
    <w:rsid w:val="002F068F"/>
    <w:rsid w:val="002F0D22"/>
    <w:rsid w:val="002F17AF"/>
    <w:rsid w:val="002F396E"/>
    <w:rsid w:val="002F4869"/>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C6"/>
    <w:rsid w:val="003126F4"/>
    <w:rsid w:val="00312DE3"/>
    <w:rsid w:val="003153BC"/>
    <w:rsid w:val="00315925"/>
    <w:rsid w:val="00315A00"/>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378C4"/>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13D9"/>
    <w:rsid w:val="0036260E"/>
    <w:rsid w:val="0036379D"/>
    <w:rsid w:val="00363D1A"/>
    <w:rsid w:val="003643FD"/>
    <w:rsid w:val="00367880"/>
    <w:rsid w:val="003679D1"/>
    <w:rsid w:val="00370C9F"/>
    <w:rsid w:val="00370F5E"/>
    <w:rsid w:val="0037115A"/>
    <w:rsid w:val="0037130F"/>
    <w:rsid w:val="003716FB"/>
    <w:rsid w:val="00371A02"/>
    <w:rsid w:val="0037239A"/>
    <w:rsid w:val="003731BB"/>
    <w:rsid w:val="00373300"/>
    <w:rsid w:val="003738F7"/>
    <w:rsid w:val="00374039"/>
    <w:rsid w:val="00374F70"/>
    <w:rsid w:val="00375564"/>
    <w:rsid w:val="00375985"/>
    <w:rsid w:val="00376AC2"/>
    <w:rsid w:val="00377915"/>
    <w:rsid w:val="00380617"/>
    <w:rsid w:val="00380F85"/>
    <w:rsid w:val="00381EFD"/>
    <w:rsid w:val="00382884"/>
    <w:rsid w:val="00384A0C"/>
    <w:rsid w:val="00385D51"/>
    <w:rsid w:val="0038730D"/>
    <w:rsid w:val="00391D8E"/>
    <w:rsid w:val="00392B0D"/>
    <w:rsid w:val="00392EC0"/>
    <w:rsid w:val="00393B5C"/>
    <w:rsid w:val="003946BD"/>
    <w:rsid w:val="0039496A"/>
    <w:rsid w:val="00394AA2"/>
    <w:rsid w:val="00394E75"/>
    <w:rsid w:val="00395841"/>
    <w:rsid w:val="00395843"/>
    <w:rsid w:val="00395E28"/>
    <w:rsid w:val="003A014E"/>
    <w:rsid w:val="003A0881"/>
    <w:rsid w:val="003A08DF"/>
    <w:rsid w:val="003A0EC5"/>
    <w:rsid w:val="003A267E"/>
    <w:rsid w:val="003A2892"/>
    <w:rsid w:val="003A417A"/>
    <w:rsid w:val="003A4AFB"/>
    <w:rsid w:val="003A504C"/>
    <w:rsid w:val="003A57BB"/>
    <w:rsid w:val="003B01E4"/>
    <w:rsid w:val="003B102D"/>
    <w:rsid w:val="003B149C"/>
    <w:rsid w:val="003B2016"/>
    <w:rsid w:val="003B301F"/>
    <w:rsid w:val="003B3E00"/>
    <w:rsid w:val="003B48BB"/>
    <w:rsid w:val="003B53E7"/>
    <w:rsid w:val="003B58D2"/>
    <w:rsid w:val="003B6DCA"/>
    <w:rsid w:val="003B77A1"/>
    <w:rsid w:val="003C2FE2"/>
    <w:rsid w:val="003C3E55"/>
    <w:rsid w:val="003C5C02"/>
    <w:rsid w:val="003C6B9F"/>
    <w:rsid w:val="003C74C0"/>
    <w:rsid w:val="003C7655"/>
    <w:rsid w:val="003D02C7"/>
    <w:rsid w:val="003D03B6"/>
    <w:rsid w:val="003D05E1"/>
    <w:rsid w:val="003D09E5"/>
    <w:rsid w:val="003D16F6"/>
    <w:rsid w:val="003D25B3"/>
    <w:rsid w:val="003D451A"/>
    <w:rsid w:val="003D47E4"/>
    <w:rsid w:val="003D4EE5"/>
    <w:rsid w:val="003D727F"/>
    <w:rsid w:val="003D76A1"/>
    <w:rsid w:val="003E0230"/>
    <w:rsid w:val="003E0F74"/>
    <w:rsid w:val="003E1613"/>
    <w:rsid w:val="003E16BE"/>
    <w:rsid w:val="003E389D"/>
    <w:rsid w:val="003E4BC7"/>
    <w:rsid w:val="003E53C9"/>
    <w:rsid w:val="003E57B6"/>
    <w:rsid w:val="003E583F"/>
    <w:rsid w:val="003E5ADC"/>
    <w:rsid w:val="003E5DAA"/>
    <w:rsid w:val="003E66D6"/>
    <w:rsid w:val="003F09B9"/>
    <w:rsid w:val="003F0DFA"/>
    <w:rsid w:val="003F238B"/>
    <w:rsid w:val="003F2463"/>
    <w:rsid w:val="003F26AD"/>
    <w:rsid w:val="003F2940"/>
    <w:rsid w:val="003F2B60"/>
    <w:rsid w:val="003F3580"/>
    <w:rsid w:val="003F362E"/>
    <w:rsid w:val="003F3D86"/>
    <w:rsid w:val="003F6492"/>
    <w:rsid w:val="003F659D"/>
    <w:rsid w:val="003F683F"/>
    <w:rsid w:val="00400C85"/>
    <w:rsid w:val="00401855"/>
    <w:rsid w:val="00401F0F"/>
    <w:rsid w:val="00402E04"/>
    <w:rsid w:val="00403354"/>
    <w:rsid w:val="00403EFA"/>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F1B"/>
    <w:rsid w:val="00431165"/>
    <w:rsid w:val="00431659"/>
    <w:rsid w:val="004327CE"/>
    <w:rsid w:val="004328F5"/>
    <w:rsid w:val="00433346"/>
    <w:rsid w:val="00434245"/>
    <w:rsid w:val="00435D5E"/>
    <w:rsid w:val="00435E7F"/>
    <w:rsid w:val="0043710F"/>
    <w:rsid w:val="004375A9"/>
    <w:rsid w:val="00437EA0"/>
    <w:rsid w:val="00443E17"/>
    <w:rsid w:val="004446E6"/>
    <w:rsid w:val="004467EB"/>
    <w:rsid w:val="004479B2"/>
    <w:rsid w:val="00450138"/>
    <w:rsid w:val="004514F9"/>
    <w:rsid w:val="00454593"/>
    <w:rsid w:val="00455158"/>
    <w:rsid w:val="004579C7"/>
    <w:rsid w:val="00457B86"/>
    <w:rsid w:val="00460E63"/>
    <w:rsid w:val="00462FD4"/>
    <w:rsid w:val="00464A2A"/>
    <w:rsid w:val="00465DD3"/>
    <w:rsid w:val="00467084"/>
    <w:rsid w:val="0046739B"/>
    <w:rsid w:val="00467512"/>
    <w:rsid w:val="004723AF"/>
    <w:rsid w:val="00473113"/>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2C0A"/>
    <w:rsid w:val="004931AB"/>
    <w:rsid w:val="00493603"/>
    <w:rsid w:val="004947AF"/>
    <w:rsid w:val="00494EAD"/>
    <w:rsid w:val="0049584C"/>
    <w:rsid w:val="004970E8"/>
    <w:rsid w:val="004978C8"/>
    <w:rsid w:val="004A1BBC"/>
    <w:rsid w:val="004A20A5"/>
    <w:rsid w:val="004A2EDE"/>
    <w:rsid w:val="004A40BF"/>
    <w:rsid w:val="004A6548"/>
    <w:rsid w:val="004B30FF"/>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578"/>
    <w:rsid w:val="004D380D"/>
    <w:rsid w:val="004D3D95"/>
    <w:rsid w:val="004D48B8"/>
    <w:rsid w:val="004D54DE"/>
    <w:rsid w:val="004D63C9"/>
    <w:rsid w:val="004D6ED8"/>
    <w:rsid w:val="004D74CD"/>
    <w:rsid w:val="004D74D9"/>
    <w:rsid w:val="004E0BB0"/>
    <w:rsid w:val="004E0F69"/>
    <w:rsid w:val="004E1955"/>
    <w:rsid w:val="004E213A"/>
    <w:rsid w:val="004E2318"/>
    <w:rsid w:val="004E28A5"/>
    <w:rsid w:val="004E2AF3"/>
    <w:rsid w:val="004E3B25"/>
    <w:rsid w:val="004E412F"/>
    <w:rsid w:val="004E664E"/>
    <w:rsid w:val="004E7331"/>
    <w:rsid w:val="004E7A00"/>
    <w:rsid w:val="004F0A4A"/>
    <w:rsid w:val="004F1B24"/>
    <w:rsid w:val="004F31FF"/>
    <w:rsid w:val="004F3CE7"/>
    <w:rsid w:val="004F3F60"/>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06D"/>
    <w:rsid w:val="00510C6C"/>
    <w:rsid w:val="005120E2"/>
    <w:rsid w:val="00512875"/>
    <w:rsid w:val="0051295B"/>
    <w:rsid w:val="00512CCD"/>
    <w:rsid w:val="00512F15"/>
    <w:rsid w:val="0051348F"/>
    <w:rsid w:val="005146D5"/>
    <w:rsid w:val="00514E4E"/>
    <w:rsid w:val="0051517C"/>
    <w:rsid w:val="00516283"/>
    <w:rsid w:val="005168B6"/>
    <w:rsid w:val="00516960"/>
    <w:rsid w:val="00516977"/>
    <w:rsid w:val="00516BA0"/>
    <w:rsid w:val="00517CA8"/>
    <w:rsid w:val="005200D5"/>
    <w:rsid w:val="00520B6A"/>
    <w:rsid w:val="00520D15"/>
    <w:rsid w:val="00521461"/>
    <w:rsid w:val="00523140"/>
    <w:rsid w:val="00523D6F"/>
    <w:rsid w:val="0052553D"/>
    <w:rsid w:val="00525BA7"/>
    <w:rsid w:val="00525E9D"/>
    <w:rsid w:val="005268C9"/>
    <w:rsid w:val="00527CD4"/>
    <w:rsid w:val="00527F2F"/>
    <w:rsid w:val="005315F7"/>
    <w:rsid w:val="005324A9"/>
    <w:rsid w:val="005326EE"/>
    <w:rsid w:val="00533C49"/>
    <w:rsid w:val="00534A60"/>
    <w:rsid w:val="00535EB5"/>
    <w:rsid w:val="0053687E"/>
    <w:rsid w:val="00536B2B"/>
    <w:rsid w:val="00536E56"/>
    <w:rsid w:val="005372C0"/>
    <w:rsid w:val="00537881"/>
    <w:rsid w:val="00537CC2"/>
    <w:rsid w:val="00540659"/>
    <w:rsid w:val="00540D97"/>
    <w:rsid w:val="00540DF1"/>
    <w:rsid w:val="005419C5"/>
    <w:rsid w:val="00541DCD"/>
    <w:rsid w:val="00542227"/>
    <w:rsid w:val="00543E6C"/>
    <w:rsid w:val="00545137"/>
    <w:rsid w:val="00545AA5"/>
    <w:rsid w:val="00550376"/>
    <w:rsid w:val="005520D2"/>
    <w:rsid w:val="00552B71"/>
    <w:rsid w:val="00553146"/>
    <w:rsid w:val="00553AAF"/>
    <w:rsid w:val="00553D4E"/>
    <w:rsid w:val="00553E84"/>
    <w:rsid w:val="005564B1"/>
    <w:rsid w:val="005570FB"/>
    <w:rsid w:val="005601B2"/>
    <w:rsid w:val="00562C02"/>
    <w:rsid w:val="00563266"/>
    <w:rsid w:val="005644B2"/>
    <w:rsid w:val="00564776"/>
    <w:rsid w:val="00564FB6"/>
    <w:rsid w:val="00565087"/>
    <w:rsid w:val="0056573F"/>
    <w:rsid w:val="00565A91"/>
    <w:rsid w:val="005710DB"/>
    <w:rsid w:val="0057155E"/>
    <w:rsid w:val="005715B0"/>
    <w:rsid w:val="005716F1"/>
    <w:rsid w:val="00572317"/>
    <w:rsid w:val="0057251D"/>
    <w:rsid w:val="00573511"/>
    <w:rsid w:val="00574A39"/>
    <w:rsid w:val="00576B02"/>
    <w:rsid w:val="00576EEC"/>
    <w:rsid w:val="005818FB"/>
    <w:rsid w:val="00581A35"/>
    <w:rsid w:val="00582C71"/>
    <w:rsid w:val="00582F2A"/>
    <w:rsid w:val="0058305F"/>
    <w:rsid w:val="00583329"/>
    <w:rsid w:val="00583A29"/>
    <w:rsid w:val="00583AB6"/>
    <w:rsid w:val="00583BB1"/>
    <w:rsid w:val="005844E8"/>
    <w:rsid w:val="0058550F"/>
    <w:rsid w:val="00590D7B"/>
    <w:rsid w:val="00594A29"/>
    <w:rsid w:val="00594A65"/>
    <w:rsid w:val="00595ED3"/>
    <w:rsid w:val="00596408"/>
    <w:rsid w:val="0059667B"/>
    <w:rsid w:val="005970DC"/>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29FA"/>
    <w:rsid w:val="005C34CF"/>
    <w:rsid w:val="005C681D"/>
    <w:rsid w:val="005C6875"/>
    <w:rsid w:val="005D0F35"/>
    <w:rsid w:val="005D1268"/>
    <w:rsid w:val="005D1B4E"/>
    <w:rsid w:val="005D1EAB"/>
    <w:rsid w:val="005D213F"/>
    <w:rsid w:val="005D3CD7"/>
    <w:rsid w:val="005D578C"/>
    <w:rsid w:val="005D6FC0"/>
    <w:rsid w:val="005E0152"/>
    <w:rsid w:val="005E175F"/>
    <w:rsid w:val="005E1AC8"/>
    <w:rsid w:val="005E2292"/>
    <w:rsid w:val="005E26DC"/>
    <w:rsid w:val="005E3455"/>
    <w:rsid w:val="005E3B3C"/>
    <w:rsid w:val="005E621B"/>
    <w:rsid w:val="005E64E1"/>
    <w:rsid w:val="005E7B73"/>
    <w:rsid w:val="005F0CA7"/>
    <w:rsid w:val="005F3166"/>
    <w:rsid w:val="005F591E"/>
    <w:rsid w:val="005F5C42"/>
    <w:rsid w:val="005F5E36"/>
    <w:rsid w:val="005F5EB6"/>
    <w:rsid w:val="005F64FA"/>
    <w:rsid w:val="005F651E"/>
    <w:rsid w:val="005F6D32"/>
    <w:rsid w:val="005F6F3B"/>
    <w:rsid w:val="005F767C"/>
    <w:rsid w:val="005F7721"/>
    <w:rsid w:val="0060052F"/>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BD0"/>
    <w:rsid w:val="00622C78"/>
    <w:rsid w:val="00622FB0"/>
    <w:rsid w:val="00624006"/>
    <w:rsid w:val="0062414B"/>
    <w:rsid w:val="00625EF2"/>
    <w:rsid w:val="00627424"/>
    <w:rsid w:val="0062747C"/>
    <w:rsid w:val="006276A7"/>
    <w:rsid w:val="00632971"/>
    <w:rsid w:val="006329DE"/>
    <w:rsid w:val="00633150"/>
    <w:rsid w:val="006349BE"/>
    <w:rsid w:val="00635675"/>
    <w:rsid w:val="00635C47"/>
    <w:rsid w:val="00635C8C"/>
    <w:rsid w:val="00637E15"/>
    <w:rsid w:val="00637F60"/>
    <w:rsid w:val="0064062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0B9"/>
    <w:rsid w:val="006579E8"/>
    <w:rsid w:val="00660993"/>
    <w:rsid w:val="00661B3F"/>
    <w:rsid w:val="00662739"/>
    <w:rsid w:val="00664958"/>
    <w:rsid w:val="00664BD8"/>
    <w:rsid w:val="00664DC4"/>
    <w:rsid w:val="00665473"/>
    <w:rsid w:val="00665BE3"/>
    <w:rsid w:val="006664CA"/>
    <w:rsid w:val="00666BC5"/>
    <w:rsid w:val="00666D47"/>
    <w:rsid w:val="00667A71"/>
    <w:rsid w:val="0067071D"/>
    <w:rsid w:val="00670D17"/>
    <w:rsid w:val="00671593"/>
    <w:rsid w:val="00671C05"/>
    <w:rsid w:val="00671F12"/>
    <w:rsid w:val="00672DD3"/>
    <w:rsid w:val="00673DA5"/>
    <w:rsid w:val="00674A37"/>
    <w:rsid w:val="00677373"/>
    <w:rsid w:val="006778D1"/>
    <w:rsid w:val="006778DA"/>
    <w:rsid w:val="006803A9"/>
    <w:rsid w:val="00680F27"/>
    <w:rsid w:val="00680F84"/>
    <w:rsid w:val="00682049"/>
    <w:rsid w:val="006821D6"/>
    <w:rsid w:val="00682CE7"/>
    <w:rsid w:val="00682DB1"/>
    <w:rsid w:val="00686A67"/>
    <w:rsid w:val="00687F04"/>
    <w:rsid w:val="00692D91"/>
    <w:rsid w:val="00693169"/>
    <w:rsid w:val="0069371C"/>
    <w:rsid w:val="006937BA"/>
    <w:rsid w:val="00695FE2"/>
    <w:rsid w:val="00697F47"/>
    <w:rsid w:val="006A16B1"/>
    <w:rsid w:val="006A1844"/>
    <w:rsid w:val="006A20CA"/>
    <w:rsid w:val="006A22ED"/>
    <w:rsid w:val="006A3000"/>
    <w:rsid w:val="006A33EB"/>
    <w:rsid w:val="006A64C2"/>
    <w:rsid w:val="006A7254"/>
    <w:rsid w:val="006B0D76"/>
    <w:rsid w:val="006B2E32"/>
    <w:rsid w:val="006B3BFB"/>
    <w:rsid w:val="006B53A4"/>
    <w:rsid w:val="006B5D30"/>
    <w:rsid w:val="006B5E27"/>
    <w:rsid w:val="006B6292"/>
    <w:rsid w:val="006B6D42"/>
    <w:rsid w:val="006B6E87"/>
    <w:rsid w:val="006B7A1A"/>
    <w:rsid w:val="006C0820"/>
    <w:rsid w:val="006C0D25"/>
    <w:rsid w:val="006C19B8"/>
    <w:rsid w:val="006C20F8"/>
    <w:rsid w:val="006C304D"/>
    <w:rsid w:val="006C3AB1"/>
    <w:rsid w:val="006C4159"/>
    <w:rsid w:val="006C4C16"/>
    <w:rsid w:val="006C4CEA"/>
    <w:rsid w:val="006C4D4B"/>
    <w:rsid w:val="006C5E32"/>
    <w:rsid w:val="006C63DB"/>
    <w:rsid w:val="006C77D1"/>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874"/>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972"/>
    <w:rsid w:val="006F6B69"/>
    <w:rsid w:val="006F6F27"/>
    <w:rsid w:val="006F755D"/>
    <w:rsid w:val="006F7845"/>
    <w:rsid w:val="007016A1"/>
    <w:rsid w:val="00702631"/>
    <w:rsid w:val="00702694"/>
    <w:rsid w:val="007047F6"/>
    <w:rsid w:val="007065ED"/>
    <w:rsid w:val="007145EA"/>
    <w:rsid w:val="00716765"/>
    <w:rsid w:val="00721B21"/>
    <w:rsid w:val="00721C1E"/>
    <w:rsid w:val="0072409A"/>
    <w:rsid w:val="00726628"/>
    <w:rsid w:val="00727957"/>
    <w:rsid w:val="00727D3A"/>
    <w:rsid w:val="00727FC2"/>
    <w:rsid w:val="007306C0"/>
    <w:rsid w:val="00734738"/>
    <w:rsid w:val="00734A5B"/>
    <w:rsid w:val="00735860"/>
    <w:rsid w:val="007366E0"/>
    <w:rsid w:val="0073769F"/>
    <w:rsid w:val="00737B4E"/>
    <w:rsid w:val="00740A39"/>
    <w:rsid w:val="007413A2"/>
    <w:rsid w:val="007418E3"/>
    <w:rsid w:val="00744E76"/>
    <w:rsid w:val="00745016"/>
    <w:rsid w:val="0074552F"/>
    <w:rsid w:val="007506BD"/>
    <w:rsid w:val="00751B62"/>
    <w:rsid w:val="00752257"/>
    <w:rsid w:val="007532D0"/>
    <w:rsid w:val="0075366B"/>
    <w:rsid w:val="00753BB0"/>
    <w:rsid w:val="007578FF"/>
    <w:rsid w:val="00757AE7"/>
    <w:rsid w:val="00757BF5"/>
    <w:rsid w:val="00757D40"/>
    <w:rsid w:val="00757E43"/>
    <w:rsid w:val="00760928"/>
    <w:rsid w:val="00760A7B"/>
    <w:rsid w:val="00760C39"/>
    <w:rsid w:val="007617D6"/>
    <w:rsid w:val="00761839"/>
    <w:rsid w:val="00761EF7"/>
    <w:rsid w:val="00762EF9"/>
    <w:rsid w:val="00763C12"/>
    <w:rsid w:val="0076452A"/>
    <w:rsid w:val="00765B35"/>
    <w:rsid w:val="00766CE8"/>
    <w:rsid w:val="007672A3"/>
    <w:rsid w:val="00767383"/>
    <w:rsid w:val="00767FBB"/>
    <w:rsid w:val="0077001A"/>
    <w:rsid w:val="0077237E"/>
    <w:rsid w:val="00772470"/>
    <w:rsid w:val="00772E60"/>
    <w:rsid w:val="007734C5"/>
    <w:rsid w:val="00773AE8"/>
    <w:rsid w:val="00774545"/>
    <w:rsid w:val="00774CC7"/>
    <w:rsid w:val="00774E61"/>
    <w:rsid w:val="007758B2"/>
    <w:rsid w:val="00775C80"/>
    <w:rsid w:val="007765CE"/>
    <w:rsid w:val="0077661C"/>
    <w:rsid w:val="00776F1F"/>
    <w:rsid w:val="00780824"/>
    <w:rsid w:val="007813E5"/>
    <w:rsid w:val="00781F0F"/>
    <w:rsid w:val="00782D14"/>
    <w:rsid w:val="007838F0"/>
    <w:rsid w:val="007853B3"/>
    <w:rsid w:val="007860A5"/>
    <w:rsid w:val="007864B8"/>
    <w:rsid w:val="007869F3"/>
    <w:rsid w:val="0078727C"/>
    <w:rsid w:val="00787585"/>
    <w:rsid w:val="00787E99"/>
    <w:rsid w:val="00790092"/>
    <w:rsid w:val="0079186C"/>
    <w:rsid w:val="007934F7"/>
    <w:rsid w:val="00793634"/>
    <w:rsid w:val="0079527E"/>
    <w:rsid w:val="007957E6"/>
    <w:rsid w:val="00795DB1"/>
    <w:rsid w:val="007962DB"/>
    <w:rsid w:val="007968C8"/>
    <w:rsid w:val="0079764C"/>
    <w:rsid w:val="00797FAE"/>
    <w:rsid w:val="007A0073"/>
    <w:rsid w:val="007A1EEE"/>
    <w:rsid w:val="007A2E90"/>
    <w:rsid w:val="007A30F6"/>
    <w:rsid w:val="007A349A"/>
    <w:rsid w:val="007A3EF1"/>
    <w:rsid w:val="007A66CE"/>
    <w:rsid w:val="007A69BF"/>
    <w:rsid w:val="007A7ADC"/>
    <w:rsid w:val="007A7DF2"/>
    <w:rsid w:val="007B0ACC"/>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0D61"/>
    <w:rsid w:val="007D1762"/>
    <w:rsid w:val="007D18C0"/>
    <w:rsid w:val="007D1D68"/>
    <w:rsid w:val="007D2510"/>
    <w:rsid w:val="007D2D71"/>
    <w:rsid w:val="007D3477"/>
    <w:rsid w:val="007D43DC"/>
    <w:rsid w:val="007D5C90"/>
    <w:rsid w:val="007D7AE7"/>
    <w:rsid w:val="007D7B7E"/>
    <w:rsid w:val="007E0BE6"/>
    <w:rsid w:val="007E0F66"/>
    <w:rsid w:val="007E10A6"/>
    <w:rsid w:val="007E1DF8"/>
    <w:rsid w:val="007E1F2A"/>
    <w:rsid w:val="007E2C01"/>
    <w:rsid w:val="007E2D33"/>
    <w:rsid w:val="007E2E21"/>
    <w:rsid w:val="007E56CB"/>
    <w:rsid w:val="007E574B"/>
    <w:rsid w:val="007E77B1"/>
    <w:rsid w:val="007F0139"/>
    <w:rsid w:val="007F060D"/>
    <w:rsid w:val="007F0B33"/>
    <w:rsid w:val="007F0DDD"/>
    <w:rsid w:val="007F4588"/>
    <w:rsid w:val="007F4A5C"/>
    <w:rsid w:val="007F5ED1"/>
    <w:rsid w:val="007F5FF1"/>
    <w:rsid w:val="007F7411"/>
    <w:rsid w:val="007F7BC9"/>
    <w:rsid w:val="00800BE7"/>
    <w:rsid w:val="00801906"/>
    <w:rsid w:val="00802839"/>
    <w:rsid w:val="008028A4"/>
    <w:rsid w:val="008040D0"/>
    <w:rsid w:val="00804595"/>
    <w:rsid w:val="00804A03"/>
    <w:rsid w:val="008054BA"/>
    <w:rsid w:val="00805561"/>
    <w:rsid w:val="00805A16"/>
    <w:rsid w:val="00805A44"/>
    <w:rsid w:val="00805D52"/>
    <w:rsid w:val="00805DF9"/>
    <w:rsid w:val="0080674D"/>
    <w:rsid w:val="008069F5"/>
    <w:rsid w:val="008075D6"/>
    <w:rsid w:val="00807CC5"/>
    <w:rsid w:val="0081100D"/>
    <w:rsid w:val="00811BC0"/>
    <w:rsid w:val="008125F2"/>
    <w:rsid w:val="00813A6E"/>
    <w:rsid w:val="0081472D"/>
    <w:rsid w:val="00816EF4"/>
    <w:rsid w:val="00817BA0"/>
    <w:rsid w:val="008215B3"/>
    <w:rsid w:val="008225CA"/>
    <w:rsid w:val="00822F8C"/>
    <w:rsid w:val="0082342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381"/>
    <w:rsid w:val="00856EF3"/>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5C2A"/>
    <w:rsid w:val="0088630D"/>
    <w:rsid w:val="00890EBD"/>
    <w:rsid w:val="008916C6"/>
    <w:rsid w:val="0089247B"/>
    <w:rsid w:val="00893C5C"/>
    <w:rsid w:val="008948D9"/>
    <w:rsid w:val="0089567F"/>
    <w:rsid w:val="0089755E"/>
    <w:rsid w:val="008A08E5"/>
    <w:rsid w:val="008A0E15"/>
    <w:rsid w:val="008A0F29"/>
    <w:rsid w:val="008A15F7"/>
    <w:rsid w:val="008A78D8"/>
    <w:rsid w:val="008B05C4"/>
    <w:rsid w:val="008B066E"/>
    <w:rsid w:val="008B0A62"/>
    <w:rsid w:val="008B0F46"/>
    <w:rsid w:val="008B15E4"/>
    <w:rsid w:val="008B3387"/>
    <w:rsid w:val="008B4F8A"/>
    <w:rsid w:val="008B5277"/>
    <w:rsid w:val="008B52AD"/>
    <w:rsid w:val="008B6A9C"/>
    <w:rsid w:val="008B7049"/>
    <w:rsid w:val="008B7D86"/>
    <w:rsid w:val="008B7F68"/>
    <w:rsid w:val="008C1807"/>
    <w:rsid w:val="008C244E"/>
    <w:rsid w:val="008C37C3"/>
    <w:rsid w:val="008C4A9F"/>
    <w:rsid w:val="008C7CF9"/>
    <w:rsid w:val="008D07F9"/>
    <w:rsid w:val="008D0C27"/>
    <w:rsid w:val="008D0FA8"/>
    <w:rsid w:val="008D1BE0"/>
    <w:rsid w:val="008D2E9F"/>
    <w:rsid w:val="008D348D"/>
    <w:rsid w:val="008D38CD"/>
    <w:rsid w:val="008D3E9D"/>
    <w:rsid w:val="008D5D2C"/>
    <w:rsid w:val="008E00BB"/>
    <w:rsid w:val="008E00FF"/>
    <w:rsid w:val="008E0EE2"/>
    <w:rsid w:val="008E229B"/>
    <w:rsid w:val="008E399C"/>
    <w:rsid w:val="008E5066"/>
    <w:rsid w:val="008E5D85"/>
    <w:rsid w:val="008E5EBD"/>
    <w:rsid w:val="008E606A"/>
    <w:rsid w:val="008E73E6"/>
    <w:rsid w:val="008F1059"/>
    <w:rsid w:val="008F20E5"/>
    <w:rsid w:val="008F238B"/>
    <w:rsid w:val="008F2642"/>
    <w:rsid w:val="008F32A2"/>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C53"/>
    <w:rsid w:val="00915774"/>
    <w:rsid w:val="00916296"/>
    <w:rsid w:val="00916396"/>
    <w:rsid w:val="009163CB"/>
    <w:rsid w:val="009167B9"/>
    <w:rsid w:val="00916C24"/>
    <w:rsid w:val="00917303"/>
    <w:rsid w:val="0092023F"/>
    <w:rsid w:val="00920A73"/>
    <w:rsid w:val="00921DEA"/>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3653"/>
    <w:rsid w:val="00955107"/>
    <w:rsid w:val="00957929"/>
    <w:rsid w:val="00960738"/>
    <w:rsid w:val="00961153"/>
    <w:rsid w:val="00963E78"/>
    <w:rsid w:val="00964204"/>
    <w:rsid w:val="00965F51"/>
    <w:rsid w:val="009675EE"/>
    <w:rsid w:val="00967F3E"/>
    <w:rsid w:val="009708EA"/>
    <w:rsid w:val="00971F09"/>
    <w:rsid w:val="009720FA"/>
    <w:rsid w:val="009728A6"/>
    <w:rsid w:val="0097477A"/>
    <w:rsid w:val="00975B9B"/>
    <w:rsid w:val="009768B0"/>
    <w:rsid w:val="00977568"/>
    <w:rsid w:val="009778FE"/>
    <w:rsid w:val="00977B9A"/>
    <w:rsid w:val="00980682"/>
    <w:rsid w:val="009816B6"/>
    <w:rsid w:val="00982033"/>
    <w:rsid w:val="00982B95"/>
    <w:rsid w:val="00983809"/>
    <w:rsid w:val="00984FE4"/>
    <w:rsid w:val="00986759"/>
    <w:rsid w:val="009876E0"/>
    <w:rsid w:val="009879F6"/>
    <w:rsid w:val="009900F9"/>
    <w:rsid w:val="00991F97"/>
    <w:rsid w:val="00992CD7"/>
    <w:rsid w:val="00992DA1"/>
    <w:rsid w:val="00993129"/>
    <w:rsid w:val="0099380F"/>
    <w:rsid w:val="00994522"/>
    <w:rsid w:val="009947F3"/>
    <w:rsid w:val="00994BF0"/>
    <w:rsid w:val="0099571B"/>
    <w:rsid w:val="00995B70"/>
    <w:rsid w:val="00996A06"/>
    <w:rsid w:val="00996B82"/>
    <w:rsid w:val="00997D91"/>
    <w:rsid w:val="009A080E"/>
    <w:rsid w:val="009A0B12"/>
    <w:rsid w:val="009A0BC6"/>
    <w:rsid w:val="009A101F"/>
    <w:rsid w:val="009A2784"/>
    <w:rsid w:val="009A29B1"/>
    <w:rsid w:val="009A4BAE"/>
    <w:rsid w:val="009A5E39"/>
    <w:rsid w:val="009A60AD"/>
    <w:rsid w:val="009A6944"/>
    <w:rsid w:val="009A6A59"/>
    <w:rsid w:val="009A779C"/>
    <w:rsid w:val="009A7F30"/>
    <w:rsid w:val="009B0C84"/>
    <w:rsid w:val="009B1EF1"/>
    <w:rsid w:val="009B27A5"/>
    <w:rsid w:val="009B2DB5"/>
    <w:rsid w:val="009B33C7"/>
    <w:rsid w:val="009B3F03"/>
    <w:rsid w:val="009B4792"/>
    <w:rsid w:val="009B5779"/>
    <w:rsid w:val="009B57EA"/>
    <w:rsid w:val="009B5804"/>
    <w:rsid w:val="009B676E"/>
    <w:rsid w:val="009B704B"/>
    <w:rsid w:val="009B78D4"/>
    <w:rsid w:val="009C0CE3"/>
    <w:rsid w:val="009C30D7"/>
    <w:rsid w:val="009C395D"/>
    <w:rsid w:val="009C48F6"/>
    <w:rsid w:val="009C567E"/>
    <w:rsid w:val="009D129D"/>
    <w:rsid w:val="009D1423"/>
    <w:rsid w:val="009D19A8"/>
    <w:rsid w:val="009D256D"/>
    <w:rsid w:val="009D25D9"/>
    <w:rsid w:val="009D3B54"/>
    <w:rsid w:val="009D54FD"/>
    <w:rsid w:val="009D6549"/>
    <w:rsid w:val="009D676A"/>
    <w:rsid w:val="009E282D"/>
    <w:rsid w:val="009E2C90"/>
    <w:rsid w:val="009E4CE8"/>
    <w:rsid w:val="009E4F05"/>
    <w:rsid w:val="009E6ADF"/>
    <w:rsid w:val="009E7D58"/>
    <w:rsid w:val="009F14D5"/>
    <w:rsid w:val="009F1B87"/>
    <w:rsid w:val="009F1D50"/>
    <w:rsid w:val="009F78DD"/>
    <w:rsid w:val="00A00291"/>
    <w:rsid w:val="00A004D4"/>
    <w:rsid w:val="00A008A8"/>
    <w:rsid w:val="00A00BDD"/>
    <w:rsid w:val="00A00E2E"/>
    <w:rsid w:val="00A013BB"/>
    <w:rsid w:val="00A019DB"/>
    <w:rsid w:val="00A02C69"/>
    <w:rsid w:val="00A02ECE"/>
    <w:rsid w:val="00A0300B"/>
    <w:rsid w:val="00A04E23"/>
    <w:rsid w:val="00A055D4"/>
    <w:rsid w:val="00A059F2"/>
    <w:rsid w:val="00A06B61"/>
    <w:rsid w:val="00A07BAB"/>
    <w:rsid w:val="00A10F02"/>
    <w:rsid w:val="00A10F0A"/>
    <w:rsid w:val="00A11623"/>
    <w:rsid w:val="00A119B7"/>
    <w:rsid w:val="00A12DF2"/>
    <w:rsid w:val="00A15377"/>
    <w:rsid w:val="00A15901"/>
    <w:rsid w:val="00A16B92"/>
    <w:rsid w:val="00A177A0"/>
    <w:rsid w:val="00A1796E"/>
    <w:rsid w:val="00A17A00"/>
    <w:rsid w:val="00A17F3D"/>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543"/>
    <w:rsid w:val="00A57C56"/>
    <w:rsid w:val="00A630A0"/>
    <w:rsid w:val="00A675D2"/>
    <w:rsid w:val="00A676EE"/>
    <w:rsid w:val="00A70B8D"/>
    <w:rsid w:val="00A7124D"/>
    <w:rsid w:val="00A72CF1"/>
    <w:rsid w:val="00A7305B"/>
    <w:rsid w:val="00A73218"/>
    <w:rsid w:val="00A73B48"/>
    <w:rsid w:val="00A74808"/>
    <w:rsid w:val="00A75950"/>
    <w:rsid w:val="00A77019"/>
    <w:rsid w:val="00A7761A"/>
    <w:rsid w:val="00A81DA0"/>
    <w:rsid w:val="00A8209F"/>
    <w:rsid w:val="00A82346"/>
    <w:rsid w:val="00A8237D"/>
    <w:rsid w:val="00A83786"/>
    <w:rsid w:val="00A848A4"/>
    <w:rsid w:val="00A871DA"/>
    <w:rsid w:val="00A87A71"/>
    <w:rsid w:val="00A930E5"/>
    <w:rsid w:val="00A93850"/>
    <w:rsid w:val="00A93A49"/>
    <w:rsid w:val="00A93D58"/>
    <w:rsid w:val="00A95AF2"/>
    <w:rsid w:val="00A963EC"/>
    <w:rsid w:val="00A9671C"/>
    <w:rsid w:val="00A96B60"/>
    <w:rsid w:val="00A9754D"/>
    <w:rsid w:val="00AA0E8A"/>
    <w:rsid w:val="00AA3187"/>
    <w:rsid w:val="00AA3F44"/>
    <w:rsid w:val="00AA424C"/>
    <w:rsid w:val="00AA460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C30"/>
    <w:rsid w:val="00AC1DDD"/>
    <w:rsid w:val="00AC1EB6"/>
    <w:rsid w:val="00AC1F38"/>
    <w:rsid w:val="00AC297A"/>
    <w:rsid w:val="00AC2ABD"/>
    <w:rsid w:val="00AC3629"/>
    <w:rsid w:val="00AC4009"/>
    <w:rsid w:val="00AC41FE"/>
    <w:rsid w:val="00AC4A34"/>
    <w:rsid w:val="00AC4BEE"/>
    <w:rsid w:val="00AC5918"/>
    <w:rsid w:val="00AC5986"/>
    <w:rsid w:val="00AC5E5C"/>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876"/>
    <w:rsid w:val="00B07A2A"/>
    <w:rsid w:val="00B07C05"/>
    <w:rsid w:val="00B07C06"/>
    <w:rsid w:val="00B10F74"/>
    <w:rsid w:val="00B12480"/>
    <w:rsid w:val="00B1283D"/>
    <w:rsid w:val="00B12CBA"/>
    <w:rsid w:val="00B15067"/>
    <w:rsid w:val="00B15449"/>
    <w:rsid w:val="00B16A36"/>
    <w:rsid w:val="00B2048C"/>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1431"/>
    <w:rsid w:val="00B51AFD"/>
    <w:rsid w:val="00B5276B"/>
    <w:rsid w:val="00B5313E"/>
    <w:rsid w:val="00B53EE1"/>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575"/>
    <w:rsid w:val="00B729DA"/>
    <w:rsid w:val="00B72E82"/>
    <w:rsid w:val="00B73C0D"/>
    <w:rsid w:val="00B75094"/>
    <w:rsid w:val="00B751CB"/>
    <w:rsid w:val="00B760B4"/>
    <w:rsid w:val="00B80E33"/>
    <w:rsid w:val="00B81FB3"/>
    <w:rsid w:val="00B82423"/>
    <w:rsid w:val="00B82C84"/>
    <w:rsid w:val="00B84949"/>
    <w:rsid w:val="00B84BAA"/>
    <w:rsid w:val="00B85048"/>
    <w:rsid w:val="00B86678"/>
    <w:rsid w:val="00B90735"/>
    <w:rsid w:val="00B929C6"/>
    <w:rsid w:val="00B942D0"/>
    <w:rsid w:val="00B947E0"/>
    <w:rsid w:val="00B94C54"/>
    <w:rsid w:val="00B963CD"/>
    <w:rsid w:val="00B96E1A"/>
    <w:rsid w:val="00B96F14"/>
    <w:rsid w:val="00B97420"/>
    <w:rsid w:val="00BA049B"/>
    <w:rsid w:val="00BA0593"/>
    <w:rsid w:val="00BA0823"/>
    <w:rsid w:val="00BA3E9D"/>
    <w:rsid w:val="00BA6E76"/>
    <w:rsid w:val="00BB10E3"/>
    <w:rsid w:val="00BB29B9"/>
    <w:rsid w:val="00BB3101"/>
    <w:rsid w:val="00BB358B"/>
    <w:rsid w:val="00BB3AE8"/>
    <w:rsid w:val="00BB3C72"/>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828"/>
    <w:rsid w:val="00BC4DDA"/>
    <w:rsid w:val="00BC53B9"/>
    <w:rsid w:val="00BC5FD8"/>
    <w:rsid w:val="00BC6609"/>
    <w:rsid w:val="00BC7035"/>
    <w:rsid w:val="00BC79D2"/>
    <w:rsid w:val="00BD03EF"/>
    <w:rsid w:val="00BD34AD"/>
    <w:rsid w:val="00BD4382"/>
    <w:rsid w:val="00BD4466"/>
    <w:rsid w:val="00BD55CC"/>
    <w:rsid w:val="00BD67A7"/>
    <w:rsid w:val="00BD78DE"/>
    <w:rsid w:val="00BE0A49"/>
    <w:rsid w:val="00BE1E53"/>
    <w:rsid w:val="00BE1E5D"/>
    <w:rsid w:val="00BE2C47"/>
    <w:rsid w:val="00BE360E"/>
    <w:rsid w:val="00BE5838"/>
    <w:rsid w:val="00BE6F59"/>
    <w:rsid w:val="00BE7124"/>
    <w:rsid w:val="00BE790D"/>
    <w:rsid w:val="00BE7E62"/>
    <w:rsid w:val="00BE7FA7"/>
    <w:rsid w:val="00BF0803"/>
    <w:rsid w:val="00BF0A7A"/>
    <w:rsid w:val="00BF1897"/>
    <w:rsid w:val="00BF1CDE"/>
    <w:rsid w:val="00BF2A95"/>
    <w:rsid w:val="00BF3456"/>
    <w:rsid w:val="00BF4F97"/>
    <w:rsid w:val="00BF5E46"/>
    <w:rsid w:val="00BF6C2A"/>
    <w:rsid w:val="00BF7744"/>
    <w:rsid w:val="00C008E9"/>
    <w:rsid w:val="00C00C34"/>
    <w:rsid w:val="00C01EDD"/>
    <w:rsid w:val="00C02581"/>
    <w:rsid w:val="00C03F9C"/>
    <w:rsid w:val="00C042AF"/>
    <w:rsid w:val="00C04C15"/>
    <w:rsid w:val="00C0746B"/>
    <w:rsid w:val="00C07B09"/>
    <w:rsid w:val="00C10FC8"/>
    <w:rsid w:val="00C12393"/>
    <w:rsid w:val="00C126C2"/>
    <w:rsid w:val="00C129EA"/>
    <w:rsid w:val="00C12DFA"/>
    <w:rsid w:val="00C1538E"/>
    <w:rsid w:val="00C15450"/>
    <w:rsid w:val="00C155BD"/>
    <w:rsid w:val="00C156D0"/>
    <w:rsid w:val="00C15CAD"/>
    <w:rsid w:val="00C16C3B"/>
    <w:rsid w:val="00C206B5"/>
    <w:rsid w:val="00C2099D"/>
    <w:rsid w:val="00C236C9"/>
    <w:rsid w:val="00C23ABD"/>
    <w:rsid w:val="00C25EF9"/>
    <w:rsid w:val="00C26457"/>
    <w:rsid w:val="00C27329"/>
    <w:rsid w:val="00C277E8"/>
    <w:rsid w:val="00C27BD1"/>
    <w:rsid w:val="00C27F71"/>
    <w:rsid w:val="00C3103C"/>
    <w:rsid w:val="00C31B6B"/>
    <w:rsid w:val="00C33079"/>
    <w:rsid w:val="00C338A8"/>
    <w:rsid w:val="00C346E8"/>
    <w:rsid w:val="00C349AE"/>
    <w:rsid w:val="00C34C05"/>
    <w:rsid w:val="00C34D23"/>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16E6"/>
    <w:rsid w:val="00C519A6"/>
    <w:rsid w:val="00C52EE8"/>
    <w:rsid w:val="00C54515"/>
    <w:rsid w:val="00C54AB4"/>
    <w:rsid w:val="00C54B3D"/>
    <w:rsid w:val="00C5505D"/>
    <w:rsid w:val="00C57F90"/>
    <w:rsid w:val="00C61F0E"/>
    <w:rsid w:val="00C63382"/>
    <w:rsid w:val="00C63DFE"/>
    <w:rsid w:val="00C6426E"/>
    <w:rsid w:val="00C66FF1"/>
    <w:rsid w:val="00C7060D"/>
    <w:rsid w:val="00C706A4"/>
    <w:rsid w:val="00C71C22"/>
    <w:rsid w:val="00C72514"/>
    <w:rsid w:val="00C74BB2"/>
    <w:rsid w:val="00C75038"/>
    <w:rsid w:val="00C77148"/>
    <w:rsid w:val="00C779B4"/>
    <w:rsid w:val="00C77A67"/>
    <w:rsid w:val="00C77AAD"/>
    <w:rsid w:val="00C8052C"/>
    <w:rsid w:val="00C8185D"/>
    <w:rsid w:val="00C81A0F"/>
    <w:rsid w:val="00C81EB4"/>
    <w:rsid w:val="00C820BD"/>
    <w:rsid w:val="00C83197"/>
    <w:rsid w:val="00C85089"/>
    <w:rsid w:val="00C87A10"/>
    <w:rsid w:val="00C92CEC"/>
    <w:rsid w:val="00C92F50"/>
    <w:rsid w:val="00C93544"/>
    <w:rsid w:val="00C938AF"/>
    <w:rsid w:val="00C94A2B"/>
    <w:rsid w:val="00C950C0"/>
    <w:rsid w:val="00CA0600"/>
    <w:rsid w:val="00CA2DF5"/>
    <w:rsid w:val="00CA3BF1"/>
    <w:rsid w:val="00CA3CFE"/>
    <w:rsid w:val="00CA3D0C"/>
    <w:rsid w:val="00CA4259"/>
    <w:rsid w:val="00CA6EEE"/>
    <w:rsid w:val="00CA7969"/>
    <w:rsid w:val="00CA7C49"/>
    <w:rsid w:val="00CB0156"/>
    <w:rsid w:val="00CB0781"/>
    <w:rsid w:val="00CB0FC4"/>
    <w:rsid w:val="00CB2111"/>
    <w:rsid w:val="00CB23F7"/>
    <w:rsid w:val="00CB2665"/>
    <w:rsid w:val="00CB7391"/>
    <w:rsid w:val="00CC1CF8"/>
    <w:rsid w:val="00CC28A8"/>
    <w:rsid w:val="00CC31E9"/>
    <w:rsid w:val="00CC390D"/>
    <w:rsid w:val="00CC436F"/>
    <w:rsid w:val="00CC458D"/>
    <w:rsid w:val="00CC4693"/>
    <w:rsid w:val="00CC56D1"/>
    <w:rsid w:val="00CC6878"/>
    <w:rsid w:val="00CC6DE6"/>
    <w:rsid w:val="00CD201A"/>
    <w:rsid w:val="00CD39A5"/>
    <w:rsid w:val="00CD4964"/>
    <w:rsid w:val="00CD4C7B"/>
    <w:rsid w:val="00CD5B30"/>
    <w:rsid w:val="00CD6E85"/>
    <w:rsid w:val="00CE1F64"/>
    <w:rsid w:val="00CE2562"/>
    <w:rsid w:val="00CE3549"/>
    <w:rsid w:val="00CE38FC"/>
    <w:rsid w:val="00CE3C8D"/>
    <w:rsid w:val="00CE50C1"/>
    <w:rsid w:val="00CE5D9C"/>
    <w:rsid w:val="00CE670A"/>
    <w:rsid w:val="00CE6DFE"/>
    <w:rsid w:val="00CE7F57"/>
    <w:rsid w:val="00CF0E5B"/>
    <w:rsid w:val="00CF181D"/>
    <w:rsid w:val="00CF1E30"/>
    <w:rsid w:val="00CF2CB6"/>
    <w:rsid w:val="00CF45AD"/>
    <w:rsid w:val="00CF5045"/>
    <w:rsid w:val="00CF5E8A"/>
    <w:rsid w:val="00CF7081"/>
    <w:rsid w:val="00CF74A2"/>
    <w:rsid w:val="00D04245"/>
    <w:rsid w:val="00D04A49"/>
    <w:rsid w:val="00D04CF8"/>
    <w:rsid w:val="00D05134"/>
    <w:rsid w:val="00D05352"/>
    <w:rsid w:val="00D07D63"/>
    <w:rsid w:val="00D101C4"/>
    <w:rsid w:val="00D102B0"/>
    <w:rsid w:val="00D1032A"/>
    <w:rsid w:val="00D10424"/>
    <w:rsid w:val="00D10A46"/>
    <w:rsid w:val="00D12307"/>
    <w:rsid w:val="00D12448"/>
    <w:rsid w:val="00D1363D"/>
    <w:rsid w:val="00D136CF"/>
    <w:rsid w:val="00D13EF3"/>
    <w:rsid w:val="00D1696E"/>
    <w:rsid w:val="00D16A95"/>
    <w:rsid w:val="00D16AA2"/>
    <w:rsid w:val="00D16F87"/>
    <w:rsid w:val="00D17961"/>
    <w:rsid w:val="00D17C37"/>
    <w:rsid w:val="00D221A4"/>
    <w:rsid w:val="00D24257"/>
    <w:rsid w:val="00D30A6B"/>
    <w:rsid w:val="00D33D90"/>
    <w:rsid w:val="00D33E7F"/>
    <w:rsid w:val="00D34B03"/>
    <w:rsid w:val="00D351C2"/>
    <w:rsid w:val="00D36E4F"/>
    <w:rsid w:val="00D37A79"/>
    <w:rsid w:val="00D37F94"/>
    <w:rsid w:val="00D40EE5"/>
    <w:rsid w:val="00D41E58"/>
    <w:rsid w:val="00D4279E"/>
    <w:rsid w:val="00D42E0A"/>
    <w:rsid w:val="00D43866"/>
    <w:rsid w:val="00D43E63"/>
    <w:rsid w:val="00D442A1"/>
    <w:rsid w:val="00D44601"/>
    <w:rsid w:val="00D45E4B"/>
    <w:rsid w:val="00D45E5F"/>
    <w:rsid w:val="00D52B48"/>
    <w:rsid w:val="00D54DCE"/>
    <w:rsid w:val="00D55A4F"/>
    <w:rsid w:val="00D574FD"/>
    <w:rsid w:val="00D617D1"/>
    <w:rsid w:val="00D61E02"/>
    <w:rsid w:val="00D629A2"/>
    <w:rsid w:val="00D62A78"/>
    <w:rsid w:val="00D63618"/>
    <w:rsid w:val="00D644B7"/>
    <w:rsid w:val="00D64678"/>
    <w:rsid w:val="00D65A7D"/>
    <w:rsid w:val="00D661D8"/>
    <w:rsid w:val="00D66B31"/>
    <w:rsid w:val="00D700EA"/>
    <w:rsid w:val="00D71629"/>
    <w:rsid w:val="00D71630"/>
    <w:rsid w:val="00D71739"/>
    <w:rsid w:val="00D71912"/>
    <w:rsid w:val="00D727F6"/>
    <w:rsid w:val="00D73144"/>
    <w:rsid w:val="00D738D6"/>
    <w:rsid w:val="00D738EF"/>
    <w:rsid w:val="00D74737"/>
    <w:rsid w:val="00D752DA"/>
    <w:rsid w:val="00D752EA"/>
    <w:rsid w:val="00D775BC"/>
    <w:rsid w:val="00D80032"/>
    <w:rsid w:val="00D80795"/>
    <w:rsid w:val="00D80CD2"/>
    <w:rsid w:val="00D80FB0"/>
    <w:rsid w:val="00D8197D"/>
    <w:rsid w:val="00D81BA3"/>
    <w:rsid w:val="00D81F4A"/>
    <w:rsid w:val="00D8270F"/>
    <w:rsid w:val="00D84E32"/>
    <w:rsid w:val="00D84FB4"/>
    <w:rsid w:val="00D85901"/>
    <w:rsid w:val="00D85FBE"/>
    <w:rsid w:val="00D863C7"/>
    <w:rsid w:val="00D864C9"/>
    <w:rsid w:val="00D864DE"/>
    <w:rsid w:val="00D86B40"/>
    <w:rsid w:val="00D87E00"/>
    <w:rsid w:val="00D91108"/>
    <w:rsid w:val="00D9134D"/>
    <w:rsid w:val="00D93B50"/>
    <w:rsid w:val="00D949CB"/>
    <w:rsid w:val="00D94CC8"/>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7732"/>
    <w:rsid w:val="00DC7755"/>
    <w:rsid w:val="00DD015C"/>
    <w:rsid w:val="00DD2020"/>
    <w:rsid w:val="00DD2536"/>
    <w:rsid w:val="00DD4B22"/>
    <w:rsid w:val="00DD6A01"/>
    <w:rsid w:val="00DE09ED"/>
    <w:rsid w:val="00DE13B2"/>
    <w:rsid w:val="00DE2BA3"/>
    <w:rsid w:val="00DE354E"/>
    <w:rsid w:val="00DE3ECC"/>
    <w:rsid w:val="00DE3FEC"/>
    <w:rsid w:val="00DE4DDA"/>
    <w:rsid w:val="00DE6265"/>
    <w:rsid w:val="00DE71D9"/>
    <w:rsid w:val="00DE79CF"/>
    <w:rsid w:val="00DE7CAC"/>
    <w:rsid w:val="00DF1061"/>
    <w:rsid w:val="00DF20B2"/>
    <w:rsid w:val="00DF2764"/>
    <w:rsid w:val="00DF3663"/>
    <w:rsid w:val="00DF3A80"/>
    <w:rsid w:val="00DF501D"/>
    <w:rsid w:val="00DF5A81"/>
    <w:rsid w:val="00DF7322"/>
    <w:rsid w:val="00DF7B66"/>
    <w:rsid w:val="00DF7C77"/>
    <w:rsid w:val="00DF7F02"/>
    <w:rsid w:val="00DF7FDF"/>
    <w:rsid w:val="00E00BBA"/>
    <w:rsid w:val="00E03465"/>
    <w:rsid w:val="00E03C0D"/>
    <w:rsid w:val="00E060F1"/>
    <w:rsid w:val="00E0611B"/>
    <w:rsid w:val="00E06A62"/>
    <w:rsid w:val="00E06C99"/>
    <w:rsid w:val="00E06CCF"/>
    <w:rsid w:val="00E06D6A"/>
    <w:rsid w:val="00E10D23"/>
    <w:rsid w:val="00E11863"/>
    <w:rsid w:val="00E11F47"/>
    <w:rsid w:val="00E13C3A"/>
    <w:rsid w:val="00E1570D"/>
    <w:rsid w:val="00E15831"/>
    <w:rsid w:val="00E1639F"/>
    <w:rsid w:val="00E16A65"/>
    <w:rsid w:val="00E16CF7"/>
    <w:rsid w:val="00E22600"/>
    <w:rsid w:val="00E2289F"/>
    <w:rsid w:val="00E23B9F"/>
    <w:rsid w:val="00E23C5D"/>
    <w:rsid w:val="00E251A2"/>
    <w:rsid w:val="00E2572E"/>
    <w:rsid w:val="00E26110"/>
    <w:rsid w:val="00E26C22"/>
    <w:rsid w:val="00E3007F"/>
    <w:rsid w:val="00E33F83"/>
    <w:rsid w:val="00E351E1"/>
    <w:rsid w:val="00E35968"/>
    <w:rsid w:val="00E35AD9"/>
    <w:rsid w:val="00E36776"/>
    <w:rsid w:val="00E36BE4"/>
    <w:rsid w:val="00E378CA"/>
    <w:rsid w:val="00E37A03"/>
    <w:rsid w:val="00E37CF5"/>
    <w:rsid w:val="00E410DD"/>
    <w:rsid w:val="00E42167"/>
    <w:rsid w:val="00E43461"/>
    <w:rsid w:val="00E442A0"/>
    <w:rsid w:val="00E44834"/>
    <w:rsid w:val="00E45D6D"/>
    <w:rsid w:val="00E46691"/>
    <w:rsid w:val="00E50FBD"/>
    <w:rsid w:val="00E514CE"/>
    <w:rsid w:val="00E52084"/>
    <w:rsid w:val="00E55104"/>
    <w:rsid w:val="00E557CE"/>
    <w:rsid w:val="00E55B4B"/>
    <w:rsid w:val="00E5699E"/>
    <w:rsid w:val="00E57DB7"/>
    <w:rsid w:val="00E57FF0"/>
    <w:rsid w:val="00E6091F"/>
    <w:rsid w:val="00E60A74"/>
    <w:rsid w:val="00E60CB5"/>
    <w:rsid w:val="00E624D0"/>
    <w:rsid w:val="00E62835"/>
    <w:rsid w:val="00E641F6"/>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5A0D"/>
    <w:rsid w:val="00E75D86"/>
    <w:rsid w:val="00E75E43"/>
    <w:rsid w:val="00E76BB7"/>
    <w:rsid w:val="00E76D16"/>
    <w:rsid w:val="00E77645"/>
    <w:rsid w:val="00E811DC"/>
    <w:rsid w:val="00E81200"/>
    <w:rsid w:val="00E81E3D"/>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11"/>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035F"/>
    <w:rsid w:val="00ED106F"/>
    <w:rsid w:val="00ED13B4"/>
    <w:rsid w:val="00ED1D81"/>
    <w:rsid w:val="00ED32D4"/>
    <w:rsid w:val="00ED4881"/>
    <w:rsid w:val="00ED5BD8"/>
    <w:rsid w:val="00ED62E4"/>
    <w:rsid w:val="00ED76DF"/>
    <w:rsid w:val="00ED77FA"/>
    <w:rsid w:val="00ED7822"/>
    <w:rsid w:val="00ED7AA4"/>
    <w:rsid w:val="00EE06CF"/>
    <w:rsid w:val="00EE134F"/>
    <w:rsid w:val="00EE1AF1"/>
    <w:rsid w:val="00EE2163"/>
    <w:rsid w:val="00EE2CDC"/>
    <w:rsid w:val="00EE3405"/>
    <w:rsid w:val="00EE366A"/>
    <w:rsid w:val="00EE3EAE"/>
    <w:rsid w:val="00EE41C1"/>
    <w:rsid w:val="00EE42BE"/>
    <w:rsid w:val="00EE498C"/>
    <w:rsid w:val="00EE5552"/>
    <w:rsid w:val="00EE58E5"/>
    <w:rsid w:val="00EE5BB5"/>
    <w:rsid w:val="00EE6D3E"/>
    <w:rsid w:val="00EE71A5"/>
    <w:rsid w:val="00EE789D"/>
    <w:rsid w:val="00EF1C76"/>
    <w:rsid w:val="00EF46DA"/>
    <w:rsid w:val="00EF4A68"/>
    <w:rsid w:val="00EF546E"/>
    <w:rsid w:val="00EF68E6"/>
    <w:rsid w:val="00EF7CC1"/>
    <w:rsid w:val="00F000BE"/>
    <w:rsid w:val="00F021A7"/>
    <w:rsid w:val="00F025A2"/>
    <w:rsid w:val="00F02F67"/>
    <w:rsid w:val="00F05172"/>
    <w:rsid w:val="00F1111C"/>
    <w:rsid w:val="00F122BE"/>
    <w:rsid w:val="00F15801"/>
    <w:rsid w:val="00F1618E"/>
    <w:rsid w:val="00F16663"/>
    <w:rsid w:val="00F16FEC"/>
    <w:rsid w:val="00F174D0"/>
    <w:rsid w:val="00F1753F"/>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67D"/>
    <w:rsid w:val="00F339A6"/>
    <w:rsid w:val="00F3430F"/>
    <w:rsid w:val="00F35927"/>
    <w:rsid w:val="00F3752B"/>
    <w:rsid w:val="00F37743"/>
    <w:rsid w:val="00F414CF"/>
    <w:rsid w:val="00F41A3A"/>
    <w:rsid w:val="00F438C8"/>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0D3"/>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7A6"/>
    <w:rsid w:val="00F92C28"/>
    <w:rsid w:val="00F9446C"/>
    <w:rsid w:val="00F95538"/>
    <w:rsid w:val="00F96B55"/>
    <w:rsid w:val="00F9705B"/>
    <w:rsid w:val="00FA0039"/>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59DE"/>
    <w:rsid w:val="00FB6EF1"/>
    <w:rsid w:val="00FB7EC5"/>
    <w:rsid w:val="00FC055D"/>
    <w:rsid w:val="00FC103F"/>
    <w:rsid w:val="00FC1192"/>
    <w:rsid w:val="00FC248C"/>
    <w:rsid w:val="00FC30AD"/>
    <w:rsid w:val="00FC34F0"/>
    <w:rsid w:val="00FC36DA"/>
    <w:rsid w:val="00FC376A"/>
    <w:rsid w:val="00FC41FA"/>
    <w:rsid w:val="00FC4EF3"/>
    <w:rsid w:val="00FC63D5"/>
    <w:rsid w:val="00FC6B8E"/>
    <w:rsid w:val="00FD0C8B"/>
    <w:rsid w:val="00FD16FB"/>
    <w:rsid w:val="00FD22A2"/>
    <w:rsid w:val="00FD2819"/>
    <w:rsid w:val="00FD28C5"/>
    <w:rsid w:val="00FD3201"/>
    <w:rsid w:val="00FD425C"/>
    <w:rsid w:val="00FD58F3"/>
    <w:rsid w:val="00FD5BBB"/>
    <w:rsid w:val="00FD78EA"/>
    <w:rsid w:val="00FE12A6"/>
    <w:rsid w:val="00FE184E"/>
    <w:rsid w:val="00FE3E99"/>
    <w:rsid w:val="00FE77F5"/>
    <w:rsid w:val="00FF00BA"/>
    <w:rsid w:val="00FF0CE4"/>
    <w:rsid w:val="00FF0D36"/>
    <w:rsid w:val="00FF4399"/>
    <w:rsid w:val="00FF48B9"/>
    <w:rsid w:val="00FF4EC3"/>
    <w:rsid w:val="00FF5269"/>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13E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B2Char">
    <w:name w:val="B2 Char"/>
    <w:link w:val="B2"/>
    <w:rsid w:val="005326EE"/>
    <w:rPr>
      <w:rFonts w:ascii="Arial" w:eastAsia="Arial Unicode MS" w:hAnsi="Arial"/>
      <w:lang w:val="en-GB" w:eastAsia="en-US"/>
    </w:rPr>
  </w:style>
  <w:style w:type="character" w:customStyle="1" w:styleId="B1Char1">
    <w:name w:val="B1 Char1"/>
    <w:qFormat/>
    <w:rsid w:val="000644D2"/>
    <w:rPr>
      <w:rFonts w:ascii="Arial" w:eastAsia="MS Mincho" w:hAnsi="Arial"/>
      <w:lang w:val="en-GB" w:eastAsia="en-US"/>
    </w:rPr>
  </w:style>
  <w:style w:type="character" w:customStyle="1" w:styleId="EditorsNoteChar">
    <w:name w:val="Editor's Note Char"/>
    <w:link w:val="EditorsNote"/>
    <w:rsid w:val="000644D2"/>
    <w:rPr>
      <w:rFonts w:ascii="Arial" w:eastAsia="Arial Unicode MS"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5094</TotalTime>
  <Pages>4</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cp:lastModifiedBy>
  <cp:revision>335</cp:revision>
  <cp:lastPrinted>2016-01-11T02:35:00Z</cp:lastPrinted>
  <dcterms:created xsi:type="dcterms:W3CDTF">2020-10-16T01:53:00Z</dcterms:created>
  <dcterms:modified xsi:type="dcterms:W3CDTF">2021-08-06T06:50:00Z</dcterms:modified>
</cp:coreProperties>
</file>